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3F2" w:rsidRDefault="00FD73F2" w:rsidP="00FD73F2">
      <w:pPr>
        <w:pStyle w:val="Sinespaciado"/>
        <w:numPr>
          <w:ilvl w:val="0"/>
          <w:numId w:val="1"/>
        </w:numPr>
        <w:spacing w:line="276" w:lineRule="auto"/>
        <w:rPr>
          <w:rFonts w:cstheme="minorHAnsi"/>
          <w:b/>
          <w:lang w:eastAsia="es-CL"/>
        </w:rPr>
      </w:pPr>
      <w:bookmarkStart w:id="0" w:name="_GoBack"/>
      <w:bookmarkEnd w:id="0"/>
      <w:r w:rsidRPr="00061D94">
        <w:rPr>
          <w:rFonts w:cstheme="minorHAnsi"/>
          <w:b/>
          <w:lang w:eastAsia="es-CL"/>
        </w:rPr>
        <w:t>Pauta de Análisis de la Planificación Anual</w:t>
      </w:r>
    </w:p>
    <w:p w:rsidR="00FD73F2" w:rsidRPr="00061D94" w:rsidRDefault="00FD73F2" w:rsidP="00FD73F2">
      <w:pPr>
        <w:pStyle w:val="Sinespaciado"/>
        <w:spacing w:line="276" w:lineRule="auto"/>
        <w:ind w:left="360"/>
        <w:rPr>
          <w:rFonts w:cstheme="minorHAnsi"/>
          <w:b/>
          <w:lang w:eastAsia="es-CL"/>
        </w:rPr>
      </w:pPr>
    </w:p>
    <w:tbl>
      <w:tblPr>
        <w:tblStyle w:val="Cuadrculaclara-nfasis5"/>
        <w:tblW w:w="14701" w:type="dxa"/>
        <w:jc w:val="center"/>
        <w:tblLayout w:type="fixed"/>
        <w:tblLook w:val="04A0" w:firstRow="1" w:lastRow="0" w:firstColumn="1" w:lastColumn="0" w:noHBand="0" w:noVBand="1"/>
      </w:tblPr>
      <w:tblGrid>
        <w:gridCol w:w="1313"/>
        <w:gridCol w:w="7036"/>
        <w:gridCol w:w="621"/>
        <w:gridCol w:w="770"/>
        <w:gridCol w:w="567"/>
        <w:gridCol w:w="4394"/>
      </w:tblGrid>
      <w:tr w:rsidR="00FD73F2" w:rsidRPr="005740D8" w:rsidTr="009D3F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dxa"/>
            <w:vMerge w:val="restart"/>
            <w:shd w:val="clear" w:color="auto" w:fill="E8F5F8"/>
            <w:vAlign w:val="center"/>
          </w:tcPr>
          <w:p w:rsidR="00FD73F2" w:rsidRPr="005740D8" w:rsidRDefault="00FD73F2" w:rsidP="009D3F06">
            <w:pPr>
              <w:jc w:val="center"/>
              <w:rPr>
                <w:rFonts w:eastAsiaTheme="minorEastAsia"/>
                <w:sz w:val="18"/>
                <w:szCs w:val="18"/>
                <w:lang w:eastAsia="es-CL"/>
              </w:rPr>
            </w:pPr>
            <w:r w:rsidRPr="00994DB9">
              <w:rPr>
                <w:rFonts w:asciiTheme="minorHAnsi" w:eastAsiaTheme="minorEastAsia" w:hAnsiTheme="minorHAnsi"/>
                <w:szCs w:val="18"/>
                <w:lang w:eastAsia="es-CL"/>
              </w:rPr>
              <w:t>Sección</w:t>
            </w:r>
          </w:p>
        </w:tc>
        <w:tc>
          <w:tcPr>
            <w:tcW w:w="7036" w:type="dxa"/>
            <w:vMerge w:val="restart"/>
            <w:shd w:val="clear" w:color="auto" w:fill="E8F5F8"/>
            <w:vAlign w:val="center"/>
          </w:tcPr>
          <w:p w:rsidR="00FD73F2" w:rsidRPr="00112A7C" w:rsidRDefault="00FD73F2" w:rsidP="009D3F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es-CL"/>
              </w:rPr>
            </w:pPr>
            <w:r w:rsidRPr="00994DB9">
              <w:rPr>
                <w:rFonts w:asciiTheme="minorHAnsi" w:eastAsiaTheme="minorEastAsia" w:hAnsiTheme="minorHAnsi"/>
                <w:szCs w:val="18"/>
                <w:lang w:eastAsia="es-CL"/>
              </w:rPr>
              <w:t>Atributos</w:t>
            </w:r>
          </w:p>
        </w:tc>
        <w:tc>
          <w:tcPr>
            <w:tcW w:w="1958" w:type="dxa"/>
            <w:gridSpan w:val="3"/>
            <w:tcBorders>
              <w:bottom w:val="single" w:sz="8" w:space="0" w:color="auto"/>
            </w:tcBorders>
            <w:shd w:val="clear" w:color="auto" w:fill="E8F5F8"/>
          </w:tcPr>
          <w:p w:rsidR="00FD73F2" w:rsidRPr="00994DB9" w:rsidRDefault="00FD73F2" w:rsidP="009D3F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sz w:val="18"/>
                <w:szCs w:val="18"/>
                <w:lang w:eastAsia="es-CL"/>
              </w:rPr>
            </w:pPr>
            <w:r w:rsidRPr="00994DB9">
              <w:rPr>
                <w:rFonts w:asciiTheme="minorHAnsi" w:eastAsiaTheme="minorEastAsia" w:hAnsiTheme="minorHAnsi"/>
                <w:szCs w:val="18"/>
                <w:lang w:eastAsia="es-CL"/>
              </w:rPr>
              <w:t>Apreciación</w:t>
            </w:r>
            <w:r>
              <w:rPr>
                <w:rFonts w:asciiTheme="minorHAnsi" w:eastAsiaTheme="minorEastAsia" w:hAnsiTheme="minorHAnsi"/>
                <w:szCs w:val="18"/>
                <w:lang w:eastAsia="es-CL"/>
              </w:rPr>
              <w:t xml:space="preserve"> </w:t>
            </w:r>
          </w:p>
        </w:tc>
        <w:tc>
          <w:tcPr>
            <w:tcW w:w="4394" w:type="dxa"/>
            <w:shd w:val="clear" w:color="auto" w:fill="E8F5F8"/>
            <w:vAlign w:val="center"/>
          </w:tcPr>
          <w:p w:rsidR="00FD73F2" w:rsidRDefault="00FD73F2" w:rsidP="009D3F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szCs w:val="18"/>
                <w:lang w:eastAsia="es-CL"/>
              </w:rPr>
            </w:pPr>
            <w:r w:rsidRPr="00994DB9">
              <w:rPr>
                <w:rFonts w:asciiTheme="minorHAnsi" w:eastAsiaTheme="minorEastAsia" w:hAnsiTheme="minorHAnsi"/>
                <w:szCs w:val="18"/>
                <w:lang w:eastAsia="es-CL"/>
              </w:rPr>
              <w:t>Observación/Reflexión</w:t>
            </w:r>
            <w:r>
              <w:rPr>
                <w:rFonts w:asciiTheme="minorHAnsi" w:eastAsiaTheme="minorEastAsia" w:hAnsiTheme="minorHAnsi"/>
                <w:szCs w:val="18"/>
                <w:lang w:eastAsia="es-CL"/>
              </w:rPr>
              <w:t xml:space="preserve"> </w:t>
            </w:r>
          </w:p>
          <w:p w:rsidR="00FD73F2" w:rsidRPr="006418BF" w:rsidRDefault="00FD73F2" w:rsidP="009D3F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b w:val="0"/>
                <w:sz w:val="16"/>
                <w:szCs w:val="16"/>
                <w:lang w:eastAsia="es-CL"/>
              </w:rPr>
            </w:pPr>
            <w:r w:rsidRPr="006418BF">
              <w:rPr>
                <w:rFonts w:asciiTheme="minorHAnsi" w:eastAsiaTheme="minorEastAsia" w:hAnsiTheme="minorHAnsi"/>
                <w:b w:val="0"/>
                <w:sz w:val="16"/>
                <w:szCs w:val="16"/>
                <w:lang w:eastAsia="es-CL"/>
              </w:rPr>
              <w:t>(justi</w:t>
            </w:r>
            <w:r>
              <w:rPr>
                <w:rFonts w:asciiTheme="minorHAnsi" w:eastAsiaTheme="minorEastAsia" w:hAnsiTheme="minorHAnsi"/>
                <w:b w:val="0"/>
                <w:sz w:val="16"/>
                <w:szCs w:val="16"/>
                <w:lang w:eastAsia="es-CL"/>
              </w:rPr>
              <w:t>fique  y  entregue  indicaciones claras de mejora</w:t>
            </w:r>
            <w:r w:rsidRPr="006418BF">
              <w:rPr>
                <w:rFonts w:asciiTheme="minorHAnsi" w:eastAsiaTheme="minorEastAsia" w:hAnsiTheme="minorHAnsi"/>
                <w:b w:val="0"/>
                <w:sz w:val="16"/>
                <w:szCs w:val="16"/>
                <w:lang w:eastAsia="es-CL"/>
              </w:rPr>
              <w:t>)</w:t>
            </w:r>
          </w:p>
          <w:p w:rsidR="00FD73F2" w:rsidRPr="00112A7C" w:rsidRDefault="00FD73F2" w:rsidP="009D3F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es-CL"/>
              </w:rPr>
            </w:pPr>
          </w:p>
        </w:tc>
      </w:tr>
      <w:tr w:rsidR="00FD73F2" w:rsidRPr="005740D8" w:rsidTr="009D3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dxa"/>
            <w:vMerge/>
            <w:shd w:val="clear" w:color="auto" w:fill="E8F5F8"/>
            <w:vAlign w:val="center"/>
          </w:tcPr>
          <w:p w:rsidR="00FD73F2" w:rsidRPr="005740D8" w:rsidRDefault="00FD73F2" w:rsidP="009D3F06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es-CL"/>
              </w:rPr>
            </w:pPr>
          </w:p>
        </w:tc>
        <w:tc>
          <w:tcPr>
            <w:tcW w:w="7036" w:type="dxa"/>
            <w:vMerge/>
            <w:shd w:val="clear" w:color="auto" w:fill="E8F5F8"/>
            <w:vAlign w:val="center"/>
          </w:tcPr>
          <w:p w:rsidR="00FD73F2" w:rsidRPr="00112A7C" w:rsidRDefault="00FD73F2" w:rsidP="009D3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sz w:val="18"/>
                <w:szCs w:val="18"/>
                <w:lang w:eastAsia="es-CL"/>
              </w:rPr>
            </w:pPr>
          </w:p>
        </w:tc>
        <w:tc>
          <w:tcPr>
            <w:tcW w:w="621" w:type="dxa"/>
            <w:tcBorders>
              <w:top w:val="single" w:sz="8" w:space="0" w:color="auto"/>
            </w:tcBorders>
            <w:shd w:val="clear" w:color="auto" w:fill="E8F5F8"/>
          </w:tcPr>
          <w:p w:rsidR="00FD73F2" w:rsidRPr="00210E9F" w:rsidRDefault="00FD73F2" w:rsidP="009D3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sz w:val="18"/>
                <w:szCs w:val="18"/>
                <w:lang w:eastAsia="es-CL"/>
              </w:rPr>
            </w:pPr>
            <w:r w:rsidRPr="00210E9F">
              <w:rPr>
                <w:rFonts w:eastAsiaTheme="minorEastAsia"/>
                <w:sz w:val="18"/>
                <w:szCs w:val="18"/>
                <w:lang w:eastAsia="es-CL"/>
              </w:rPr>
              <w:t>Sí</w:t>
            </w:r>
          </w:p>
        </w:tc>
        <w:tc>
          <w:tcPr>
            <w:tcW w:w="770" w:type="dxa"/>
            <w:tcBorders>
              <w:top w:val="single" w:sz="8" w:space="0" w:color="auto"/>
            </w:tcBorders>
            <w:shd w:val="clear" w:color="auto" w:fill="E8F5F8"/>
          </w:tcPr>
          <w:p w:rsidR="00FD73F2" w:rsidRPr="00210E9F" w:rsidRDefault="00FD73F2" w:rsidP="009D3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sz w:val="16"/>
                <w:szCs w:val="18"/>
                <w:lang w:eastAsia="es-CL"/>
              </w:rPr>
            </w:pPr>
            <w:r w:rsidRPr="00210E9F">
              <w:rPr>
                <w:rFonts w:eastAsiaTheme="minorEastAsia"/>
                <w:sz w:val="16"/>
                <w:szCs w:val="18"/>
                <w:lang w:eastAsia="es-CL"/>
              </w:rPr>
              <w:t>Parcial</w:t>
            </w:r>
          </w:p>
          <w:p w:rsidR="00FD73F2" w:rsidRPr="00210E9F" w:rsidRDefault="00FD73F2" w:rsidP="009D3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sz w:val="18"/>
                <w:szCs w:val="18"/>
                <w:lang w:eastAsia="es-CL"/>
              </w:rPr>
            </w:pPr>
            <w:r w:rsidRPr="00210E9F">
              <w:rPr>
                <w:rFonts w:eastAsiaTheme="minorEastAsia"/>
                <w:sz w:val="16"/>
                <w:szCs w:val="18"/>
                <w:lang w:eastAsia="es-CL"/>
              </w:rPr>
              <w:t>mente</w:t>
            </w: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E8F5F8"/>
          </w:tcPr>
          <w:p w:rsidR="00FD73F2" w:rsidRPr="00210E9F" w:rsidRDefault="00FD73F2" w:rsidP="009D3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sz w:val="18"/>
                <w:szCs w:val="18"/>
                <w:lang w:eastAsia="es-CL"/>
              </w:rPr>
            </w:pPr>
            <w:r w:rsidRPr="00210E9F">
              <w:rPr>
                <w:rFonts w:eastAsiaTheme="minorEastAsia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394" w:type="dxa"/>
            <w:shd w:val="clear" w:color="auto" w:fill="E8F5F8"/>
            <w:vAlign w:val="center"/>
          </w:tcPr>
          <w:p w:rsidR="00FD73F2" w:rsidRPr="00112A7C" w:rsidRDefault="00FD73F2" w:rsidP="009D3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es-CL"/>
              </w:rPr>
            </w:pPr>
          </w:p>
        </w:tc>
      </w:tr>
      <w:tr w:rsidR="00FD73F2" w:rsidRPr="008C33EE" w:rsidTr="009D3F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dxa"/>
            <w:vMerge w:val="restart"/>
            <w:shd w:val="clear" w:color="auto" w:fill="E8F5F8"/>
            <w:vAlign w:val="center"/>
          </w:tcPr>
          <w:p w:rsidR="00FD73F2" w:rsidRPr="008C33EE" w:rsidRDefault="00FD73F2" w:rsidP="009D3F06">
            <w:pPr>
              <w:jc w:val="center"/>
              <w:rPr>
                <w:rFonts w:asciiTheme="minorHAnsi" w:eastAsiaTheme="minorEastAsia" w:hAnsiTheme="minorHAnsi"/>
                <w:sz w:val="16"/>
                <w:szCs w:val="18"/>
                <w:lang w:eastAsia="es-CL"/>
              </w:rPr>
            </w:pPr>
            <w:r w:rsidRPr="008C33EE">
              <w:rPr>
                <w:rFonts w:asciiTheme="minorHAnsi" w:eastAsiaTheme="minorEastAsia" w:hAnsiTheme="minorHAnsi"/>
                <w:sz w:val="16"/>
                <w:szCs w:val="18"/>
                <w:lang w:eastAsia="es-CL"/>
              </w:rPr>
              <w:t>Organización</w:t>
            </w:r>
            <w:r>
              <w:rPr>
                <w:rFonts w:asciiTheme="minorHAnsi" w:eastAsiaTheme="minorEastAsia" w:hAnsiTheme="minorHAnsi"/>
                <w:sz w:val="16"/>
                <w:szCs w:val="18"/>
                <w:lang w:eastAsia="es-CL"/>
              </w:rPr>
              <w:t xml:space="preserve"> </w:t>
            </w:r>
            <w:r w:rsidRPr="008C33EE">
              <w:rPr>
                <w:rFonts w:asciiTheme="minorHAnsi" w:eastAsiaTheme="minorEastAsia" w:hAnsiTheme="minorHAnsi"/>
                <w:sz w:val="16"/>
                <w:szCs w:val="18"/>
                <w:lang w:eastAsia="es-CL"/>
              </w:rPr>
              <w:t xml:space="preserve">del </w:t>
            </w:r>
            <w:r>
              <w:rPr>
                <w:rFonts w:asciiTheme="minorHAnsi" w:eastAsiaTheme="minorEastAsia" w:hAnsiTheme="minorHAnsi"/>
                <w:sz w:val="16"/>
                <w:szCs w:val="18"/>
                <w:lang w:eastAsia="es-CL"/>
              </w:rPr>
              <w:t>Currículum</w:t>
            </w:r>
          </w:p>
        </w:tc>
        <w:tc>
          <w:tcPr>
            <w:tcW w:w="7036" w:type="dxa"/>
          </w:tcPr>
          <w:p w:rsidR="00FD73F2" w:rsidRPr="00A931DC" w:rsidRDefault="00FD73F2" w:rsidP="009D3F06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sz w:val="20"/>
                <w:szCs w:val="18"/>
                <w:lang w:eastAsia="es-CL"/>
              </w:rPr>
            </w:pPr>
            <w:r w:rsidRPr="00A931DC">
              <w:rPr>
                <w:rFonts w:eastAsiaTheme="minorEastAsia"/>
                <w:sz w:val="20"/>
                <w:szCs w:val="18"/>
                <w:lang w:eastAsia="es-CL"/>
              </w:rPr>
              <w:t>Incluye actividades orientadas a la consecución de los objetivos anuales del</w:t>
            </w:r>
            <w:r>
              <w:rPr>
                <w:rFonts w:eastAsiaTheme="minorEastAsia"/>
                <w:sz w:val="20"/>
                <w:szCs w:val="18"/>
                <w:lang w:eastAsia="es-CL"/>
              </w:rPr>
              <w:t xml:space="preserve"> </w:t>
            </w:r>
            <w:r w:rsidRPr="00A931DC">
              <w:rPr>
                <w:rFonts w:eastAsiaTheme="minorEastAsia"/>
                <w:sz w:val="20"/>
                <w:szCs w:val="18"/>
                <w:lang w:eastAsia="es-CL"/>
              </w:rPr>
              <w:t xml:space="preserve">PME (Área </w:t>
            </w:r>
            <w:r>
              <w:rPr>
                <w:rFonts w:eastAsiaTheme="minorEastAsia"/>
                <w:sz w:val="20"/>
                <w:szCs w:val="18"/>
                <w:lang w:eastAsia="es-CL"/>
              </w:rPr>
              <w:t>de g</w:t>
            </w:r>
            <w:r w:rsidRPr="00A931DC">
              <w:rPr>
                <w:rFonts w:eastAsiaTheme="minorEastAsia"/>
                <w:sz w:val="20"/>
                <w:szCs w:val="18"/>
                <w:lang w:eastAsia="es-CL"/>
              </w:rPr>
              <w:t xml:space="preserve">estión </w:t>
            </w:r>
            <w:r>
              <w:rPr>
                <w:rFonts w:eastAsiaTheme="minorEastAsia"/>
                <w:sz w:val="20"/>
                <w:szCs w:val="18"/>
                <w:lang w:eastAsia="es-CL"/>
              </w:rPr>
              <w:t>p</w:t>
            </w:r>
            <w:r w:rsidRPr="00A931DC">
              <w:rPr>
                <w:rFonts w:eastAsiaTheme="minorEastAsia"/>
                <w:sz w:val="20"/>
                <w:szCs w:val="18"/>
                <w:lang w:eastAsia="es-CL"/>
              </w:rPr>
              <w:t>edagógica y/o Convivencia).</w:t>
            </w:r>
          </w:p>
        </w:tc>
        <w:tc>
          <w:tcPr>
            <w:tcW w:w="621" w:type="dxa"/>
          </w:tcPr>
          <w:p w:rsidR="00FD73F2" w:rsidRPr="008C33EE" w:rsidRDefault="00FD73F2" w:rsidP="009D3F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sz w:val="16"/>
                <w:szCs w:val="18"/>
                <w:lang w:eastAsia="es-CL"/>
              </w:rPr>
            </w:pPr>
          </w:p>
        </w:tc>
        <w:tc>
          <w:tcPr>
            <w:tcW w:w="770" w:type="dxa"/>
          </w:tcPr>
          <w:p w:rsidR="00FD73F2" w:rsidRPr="008C33EE" w:rsidRDefault="00FD73F2" w:rsidP="009D3F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sz w:val="16"/>
                <w:szCs w:val="18"/>
                <w:lang w:eastAsia="es-CL"/>
              </w:rPr>
            </w:pPr>
          </w:p>
        </w:tc>
        <w:tc>
          <w:tcPr>
            <w:tcW w:w="567" w:type="dxa"/>
          </w:tcPr>
          <w:p w:rsidR="00FD73F2" w:rsidRPr="008C33EE" w:rsidRDefault="00FD73F2" w:rsidP="009D3F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sz w:val="16"/>
                <w:szCs w:val="18"/>
                <w:lang w:eastAsia="es-CL"/>
              </w:rPr>
            </w:pPr>
          </w:p>
        </w:tc>
        <w:tc>
          <w:tcPr>
            <w:tcW w:w="4394" w:type="dxa"/>
          </w:tcPr>
          <w:p w:rsidR="00FD73F2" w:rsidRPr="008C33EE" w:rsidRDefault="00FD73F2" w:rsidP="009D3F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sz w:val="16"/>
                <w:szCs w:val="18"/>
                <w:lang w:eastAsia="es-CL"/>
              </w:rPr>
            </w:pPr>
          </w:p>
        </w:tc>
      </w:tr>
      <w:tr w:rsidR="00FD73F2" w:rsidRPr="008C33EE" w:rsidTr="009D3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dxa"/>
            <w:vMerge/>
            <w:shd w:val="clear" w:color="auto" w:fill="E8F5F8"/>
            <w:vAlign w:val="center"/>
          </w:tcPr>
          <w:p w:rsidR="00FD73F2" w:rsidRPr="008C33EE" w:rsidRDefault="00FD73F2" w:rsidP="009D3F06">
            <w:pPr>
              <w:jc w:val="center"/>
              <w:rPr>
                <w:rFonts w:asciiTheme="minorHAnsi" w:eastAsiaTheme="minorEastAsia" w:hAnsiTheme="minorHAnsi"/>
                <w:sz w:val="16"/>
                <w:szCs w:val="18"/>
                <w:lang w:eastAsia="es-CL"/>
              </w:rPr>
            </w:pPr>
          </w:p>
        </w:tc>
        <w:tc>
          <w:tcPr>
            <w:tcW w:w="7036" w:type="dxa"/>
          </w:tcPr>
          <w:p w:rsidR="00FD73F2" w:rsidRPr="00A931DC" w:rsidRDefault="00FD73F2" w:rsidP="009D3F06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18"/>
                <w:lang w:eastAsia="es-CL"/>
              </w:rPr>
            </w:pPr>
            <w:r w:rsidRPr="00A931DC">
              <w:rPr>
                <w:rFonts w:eastAsiaTheme="minorEastAsia"/>
                <w:sz w:val="20"/>
                <w:szCs w:val="18"/>
                <w:lang w:eastAsia="es-CL"/>
              </w:rPr>
              <w:t>Las actividades planteadas reflejan altas expectativas y se adec</w:t>
            </w:r>
            <w:r>
              <w:rPr>
                <w:rFonts w:eastAsiaTheme="minorEastAsia"/>
                <w:sz w:val="20"/>
                <w:szCs w:val="18"/>
                <w:lang w:eastAsia="es-CL"/>
              </w:rPr>
              <w:t>u</w:t>
            </w:r>
            <w:r w:rsidRPr="00A931DC">
              <w:rPr>
                <w:rFonts w:eastAsiaTheme="minorEastAsia"/>
                <w:sz w:val="20"/>
                <w:szCs w:val="18"/>
                <w:lang w:eastAsia="es-CL"/>
              </w:rPr>
              <w:t xml:space="preserve">an a las características específicas de los estudiantes. </w:t>
            </w:r>
          </w:p>
        </w:tc>
        <w:tc>
          <w:tcPr>
            <w:tcW w:w="621" w:type="dxa"/>
          </w:tcPr>
          <w:p w:rsidR="00FD73F2" w:rsidRPr="008C33EE" w:rsidRDefault="00FD73F2" w:rsidP="009D3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6"/>
                <w:szCs w:val="18"/>
                <w:lang w:eastAsia="es-CL"/>
              </w:rPr>
            </w:pPr>
          </w:p>
        </w:tc>
        <w:tc>
          <w:tcPr>
            <w:tcW w:w="770" w:type="dxa"/>
          </w:tcPr>
          <w:p w:rsidR="00FD73F2" w:rsidRPr="008C33EE" w:rsidRDefault="00FD73F2" w:rsidP="009D3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6"/>
                <w:szCs w:val="18"/>
                <w:lang w:eastAsia="es-CL"/>
              </w:rPr>
            </w:pPr>
          </w:p>
        </w:tc>
        <w:tc>
          <w:tcPr>
            <w:tcW w:w="567" w:type="dxa"/>
          </w:tcPr>
          <w:p w:rsidR="00FD73F2" w:rsidRPr="008C33EE" w:rsidRDefault="00FD73F2" w:rsidP="009D3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6"/>
                <w:szCs w:val="18"/>
                <w:lang w:eastAsia="es-CL"/>
              </w:rPr>
            </w:pPr>
          </w:p>
        </w:tc>
        <w:tc>
          <w:tcPr>
            <w:tcW w:w="4394" w:type="dxa"/>
          </w:tcPr>
          <w:p w:rsidR="00FD73F2" w:rsidRPr="008C33EE" w:rsidRDefault="00FD73F2" w:rsidP="009D3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6"/>
                <w:szCs w:val="18"/>
                <w:lang w:eastAsia="es-CL"/>
              </w:rPr>
            </w:pPr>
          </w:p>
        </w:tc>
      </w:tr>
      <w:tr w:rsidR="00FD73F2" w:rsidRPr="008C33EE" w:rsidTr="009D3F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dxa"/>
            <w:vMerge/>
            <w:shd w:val="clear" w:color="auto" w:fill="E8F5F8"/>
            <w:vAlign w:val="center"/>
          </w:tcPr>
          <w:p w:rsidR="00FD73F2" w:rsidRPr="008C33EE" w:rsidRDefault="00FD73F2" w:rsidP="009D3F06">
            <w:pPr>
              <w:jc w:val="center"/>
              <w:rPr>
                <w:rFonts w:asciiTheme="minorHAnsi" w:eastAsiaTheme="minorEastAsia" w:hAnsiTheme="minorHAnsi"/>
                <w:sz w:val="16"/>
                <w:szCs w:val="18"/>
                <w:lang w:eastAsia="es-CL"/>
              </w:rPr>
            </w:pPr>
          </w:p>
        </w:tc>
        <w:tc>
          <w:tcPr>
            <w:tcW w:w="7036" w:type="dxa"/>
          </w:tcPr>
          <w:p w:rsidR="00FD73F2" w:rsidRPr="00A931DC" w:rsidRDefault="00FD73F2" w:rsidP="009D3F06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sz w:val="20"/>
                <w:szCs w:val="18"/>
                <w:lang w:eastAsia="es-CL"/>
              </w:rPr>
            </w:pPr>
            <w:r w:rsidRPr="00A931DC">
              <w:rPr>
                <w:rFonts w:eastAsiaTheme="minorEastAsia"/>
                <w:sz w:val="20"/>
                <w:szCs w:val="18"/>
                <w:lang w:eastAsia="es-CL"/>
              </w:rPr>
              <w:t xml:space="preserve">Calendariza las </w:t>
            </w:r>
            <w:r>
              <w:rPr>
                <w:rFonts w:eastAsiaTheme="minorEastAsia"/>
                <w:sz w:val="20"/>
                <w:szCs w:val="18"/>
                <w:lang w:eastAsia="es-CL"/>
              </w:rPr>
              <w:t>u</w:t>
            </w:r>
            <w:r w:rsidRPr="00A931DC">
              <w:rPr>
                <w:rFonts w:eastAsiaTheme="minorEastAsia"/>
                <w:sz w:val="20"/>
                <w:szCs w:val="18"/>
                <w:lang w:eastAsia="es-CL"/>
              </w:rPr>
              <w:t xml:space="preserve">nidades de </w:t>
            </w:r>
            <w:r>
              <w:rPr>
                <w:rFonts w:eastAsiaTheme="minorEastAsia"/>
                <w:sz w:val="20"/>
                <w:szCs w:val="18"/>
                <w:lang w:eastAsia="es-CL"/>
              </w:rPr>
              <w:t>a</w:t>
            </w:r>
            <w:r w:rsidRPr="00A931DC">
              <w:rPr>
                <w:rFonts w:eastAsiaTheme="minorEastAsia"/>
                <w:sz w:val="20"/>
                <w:szCs w:val="18"/>
                <w:lang w:eastAsia="es-CL"/>
              </w:rPr>
              <w:t>prendizaje para el año completo</w:t>
            </w:r>
            <w:r>
              <w:rPr>
                <w:rFonts w:eastAsiaTheme="minorEastAsia"/>
                <w:sz w:val="20"/>
                <w:szCs w:val="18"/>
                <w:lang w:eastAsia="es-CL"/>
              </w:rPr>
              <w:t>,</w:t>
            </w:r>
            <w:r w:rsidRPr="00A931DC">
              <w:rPr>
                <w:rFonts w:eastAsiaTheme="minorEastAsia"/>
                <w:sz w:val="20"/>
                <w:szCs w:val="18"/>
                <w:lang w:eastAsia="es-CL"/>
              </w:rPr>
              <w:t xml:space="preserve"> de modo de poder lograr la cobertura curricular y los objetivos y desafíos definidos</w:t>
            </w:r>
            <w:r>
              <w:rPr>
                <w:rFonts w:eastAsiaTheme="minorEastAsia"/>
                <w:sz w:val="20"/>
                <w:szCs w:val="18"/>
                <w:lang w:eastAsia="es-CL"/>
              </w:rPr>
              <w:t>.</w:t>
            </w:r>
          </w:p>
        </w:tc>
        <w:tc>
          <w:tcPr>
            <w:tcW w:w="621" w:type="dxa"/>
          </w:tcPr>
          <w:p w:rsidR="00FD73F2" w:rsidRPr="008C33EE" w:rsidRDefault="00FD73F2" w:rsidP="009D3F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sz w:val="16"/>
                <w:szCs w:val="18"/>
                <w:lang w:eastAsia="es-CL"/>
              </w:rPr>
            </w:pPr>
          </w:p>
        </w:tc>
        <w:tc>
          <w:tcPr>
            <w:tcW w:w="770" w:type="dxa"/>
          </w:tcPr>
          <w:p w:rsidR="00FD73F2" w:rsidRPr="008C33EE" w:rsidRDefault="00FD73F2" w:rsidP="009D3F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sz w:val="16"/>
                <w:szCs w:val="18"/>
                <w:lang w:eastAsia="es-CL"/>
              </w:rPr>
            </w:pPr>
          </w:p>
        </w:tc>
        <w:tc>
          <w:tcPr>
            <w:tcW w:w="567" w:type="dxa"/>
          </w:tcPr>
          <w:p w:rsidR="00FD73F2" w:rsidRPr="008C33EE" w:rsidRDefault="00FD73F2" w:rsidP="009D3F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sz w:val="16"/>
                <w:szCs w:val="18"/>
                <w:lang w:eastAsia="es-CL"/>
              </w:rPr>
            </w:pPr>
          </w:p>
        </w:tc>
        <w:tc>
          <w:tcPr>
            <w:tcW w:w="4394" w:type="dxa"/>
          </w:tcPr>
          <w:p w:rsidR="00FD73F2" w:rsidRPr="008C33EE" w:rsidRDefault="00FD73F2" w:rsidP="009D3F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sz w:val="16"/>
                <w:szCs w:val="18"/>
                <w:lang w:eastAsia="es-CL"/>
              </w:rPr>
            </w:pPr>
          </w:p>
        </w:tc>
      </w:tr>
      <w:tr w:rsidR="00FD73F2" w:rsidRPr="008C33EE" w:rsidTr="009D3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dxa"/>
            <w:vMerge/>
            <w:shd w:val="clear" w:color="auto" w:fill="E8F5F8"/>
            <w:vAlign w:val="center"/>
          </w:tcPr>
          <w:p w:rsidR="00FD73F2" w:rsidRPr="008C33EE" w:rsidRDefault="00FD73F2" w:rsidP="009D3F06">
            <w:pPr>
              <w:jc w:val="center"/>
              <w:rPr>
                <w:rFonts w:eastAsiaTheme="minorEastAsia"/>
                <w:sz w:val="16"/>
                <w:szCs w:val="18"/>
                <w:lang w:eastAsia="es-CL"/>
              </w:rPr>
            </w:pPr>
          </w:p>
        </w:tc>
        <w:tc>
          <w:tcPr>
            <w:tcW w:w="7036" w:type="dxa"/>
          </w:tcPr>
          <w:p w:rsidR="00FD73F2" w:rsidRPr="00A931DC" w:rsidRDefault="00FD73F2" w:rsidP="009D3F06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18"/>
                <w:lang w:eastAsia="es-CL"/>
              </w:rPr>
            </w:pPr>
            <w:r w:rsidRPr="00A931DC">
              <w:rPr>
                <w:rFonts w:eastAsiaTheme="minorEastAsia"/>
                <w:sz w:val="20"/>
                <w:szCs w:val="18"/>
                <w:lang w:eastAsia="es-CL"/>
              </w:rPr>
              <w:t xml:space="preserve">La distribución de las </w:t>
            </w:r>
            <w:r>
              <w:rPr>
                <w:rFonts w:eastAsiaTheme="minorEastAsia"/>
                <w:sz w:val="20"/>
                <w:szCs w:val="18"/>
                <w:lang w:eastAsia="es-CL"/>
              </w:rPr>
              <w:t>u</w:t>
            </w:r>
            <w:r w:rsidRPr="00A931DC">
              <w:rPr>
                <w:rFonts w:eastAsiaTheme="minorEastAsia"/>
                <w:sz w:val="20"/>
                <w:szCs w:val="18"/>
                <w:lang w:eastAsia="es-CL"/>
              </w:rPr>
              <w:t>nidades considera tiempos para los aprendizajes no logrados o que aún se encuentran en desarrollo</w:t>
            </w:r>
            <w:r>
              <w:rPr>
                <w:rFonts w:eastAsiaTheme="minorEastAsia"/>
                <w:sz w:val="20"/>
                <w:szCs w:val="18"/>
                <w:lang w:eastAsia="es-CL"/>
              </w:rPr>
              <w:t>.</w:t>
            </w:r>
          </w:p>
        </w:tc>
        <w:tc>
          <w:tcPr>
            <w:tcW w:w="621" w:type="dxa"/>
          </w:tcPr>
          <w:p w:rsidR="00FD73F2" w:rsidRPr="008C33EE" w:rsidRDefault="00FD73F2" w:rsidP="009D3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6"/>
                <w:szCs w:val="18"/>
                <w:lang w:eastAsia="es-CL"/>
              </w:rPr>
            </w:pPr>
          </w:p>
        </w:tc>
        <w:tc>
          <w:tcPr>
            <w:tcW w:w="770" w:type="dxa"/>
          </w:tcPr>
          <w:p w:rsidR="00FD73F2" w:rsidRPr="008C33EE" w:rsidRDefault="00FD73F2" w:rsidP="009D3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6"/>
                <w:szCs w:val="18"/>
                <w:lang w:eastAsia="es-CL"/>
              </w:rPr>
            </w:pPr>
          </w:p>
        </w:tc>
        <w:tc>
          <w:tcPr>
            <w:tcW w:w="567" w:type="dxa"/>
          </w:tcPr>
          <w:p w:rsidR="00FD73F2" w:rsidRPr="008C33EE" w:rsidRDefault="00FD73F2" w:rsidP="009D3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6"/>
                <w:szCs w:val="18"/>
                <w:lang w:eastAsia="es-CL"/>
              </w:rPr>
            </w:pPr>
          </w:p>
        </w:tc>
        <w:tc>
          <w:tcPr>
            <w:tcW w:w="4394" w:type="dxa"/>
          </w:tcPr>
          <w:p w:rsidR="00FD73F2" w:rsidRPr="008C33EE" w:rsidRDefault="00FD73F2" w:rsidP="009D3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6"/>
                <w:szCs w:val="18"/>
                <w:lang w:eastAsia="es-CL"/>
              </w:rPr>
            </w:pPr>
          </w:p>
        </w:tc>
      </w:tr>
      <w:tr w:rsidR="00FD73F2" w:rsidRPr="008C33EE" w:rsidTr="009D3F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dxa"/>
            <w:vMerge w:val="restart"/>
            <w:shd w:val="clear" w:color="auto" w:fill="E8F5F8"/>
            <w:vAlign w:val="center"/>
          </w:tcPr>
          <w:p w:rsidR="00FD73F2" w:rsidRPr="008C33EE" w:rsidRDefault="00FD73F2" w:rsidP="009D3F06">
            <w:pPr>
              <w:jc w:val="center"/>
              <w:rPr>
                <w:rFonts w:asciiTheme="minorHAnsi" w:eastAsiaTheme="minorEastAsia" w:hAnsiTheme="minorHAnsi"/>
                <w:sz w:val="16"/>
                <w:szCs w:val="18"/>
                <w:lang w:eastAsia="es-CL"/>
              </w:rPr>
            </w:pPr>
            <w:r w:rsidRPr="008C33EE">
              <w:rPr>
                <w:rFonts w:asciiTheme="minorHAnsi" w:eastAsiaTheme="minorEastAsia" w:hAnsiTheme="minorHAnsi"/>
                <w:sz w:val="16"/>
                <w:szCs w:val="18"/>
                <w:lang w:eastAsia="es-CL"/>
              </w:rPr>
              <w:t xml:space="preserve">Planificación de la </w:t>
            </w:r>
            <w:r>
              <w:rPr>
                <w:rFonts w:asciiTheme="minorHAnsi" w:eastAsiaTheme="minorEastAsia" w:hAnsiTheme="minorHAnsi"/>
                <w:sz w:val="16"/>
                <w:szCs w:val="18"/>
                <w:lang w:eastAsia="es-CL"/>
              </w:rPr>
              <w:t>e</w:t>
            </w:r>
            <w:r w:rsidRPr="008C33EE">
              <w:rPr>
                <w:rFonts w:asciiTheme="minorHAnsi" w:eastAsiaTheme="minorEastAsia" w:hAnsiTheme="minorHAnsi"/>
                <w:sz w:val="16"/>
                <w:szCs w:val="18"/>
                <w:lang w:eastAsia="es-CL"/>
              </w:rPr>
              <w:t>valuación</w:t>
            </w:r>
            <w:r>
              <w:rPr>
                <w:rFonts w:asciiTheme="minorHAnsi" w:eastAsiaTheme="minorEastAsia" w:hAnsiTheme="minorHAnsi"/>
                <w:sz w:val="16"/>
                <w:szCs w:val="18"/>
                <w:lang w:eastAsia="es-CL"/>
              </w:rPr>
              <w:t xml:space="preserve"> para el aprendizaje</w:t>
            </w:r>
          </w:p>
        </w:tc>
        <w:tc>
          <w:tcPr>
            <w:tcW w:w="7036" w:type="dxa"/>
          </w:tcPr>
          <w:p w:rsidR="00FD73F2" w:rsidRPr="00A931DC" w:rsidRDefault="00FD73F2" w:rsidP="009D3F06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sz w:val="20"/>
                <w:szCs w:val="18"/>
                <w:lang w:eastAsia="es-CL"/>
              </w:rPr>
            </w:pPr>
            <w:r w:rsidRPr="00A931DC">
              <w:rPr>
                <w:rFonts w:eastAsiaTheme="minorEastAsia"/>
                <w:sz w:val="20"/>
                <w:szCs w:val="18"/>
                <w:lang w:eastAsia="es-CL"/>
              </w:rPr>
              <w:t xml:space="preserve">Define instrumentos de evaluación que permitan identificar el logro de los objetivos de aprendizaje de acuerdo al propósito de cada </w:t>
            </w:r>
            <w:r>
              <w:rPr>
                <w:rFonts w:eastAsiaTheme="minorEastAsia"/>
                <w:sz w:val="20"/>
                <w:szCs w:val="18"/>
                <w:lang w:eastAsia="es-CL"/>
              </w:rPr>
              <w:t>u</w:t>
            </w:r>
            <w:r w:rsidRPr="00A931DC">
              <w:rPr>
                <w:rFonts w:eastAsiaTheme="minorEastAsia"/>
                <w:sz w:val="20"/>
                <w:szCs w:val="18"/>
                <w:lang w:eastAsia="es-CL"/>
              </w:rPr>
              <w:t>nidad</w:t>
            </w:r>
            <w:r>
              <w:rPr>
                <w:rFonts w:eastAsiaTheme="minorEastAsia"/>
                <w:sz w:val="20"/>
                <w:szCs w:val="18"/>
                <w:lang w:eastAsia="es-CL"/>
              </w:rPr>
              <w:t>.</w:t>
            </w:r>
          </w:p>
        </w:tc>
        <w:tc>
          <w:tcPr>
            <w:tcW w:w="621" w:type="dxa"/>
          </w:tcPr>
          <w:p w:rsidR="00FD73F2" w:rsidRPr="008C33EE" w:rsidRDefault="00FD73F2" w:rsidP="009D3F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sz w:val="16"/>
                <w:szCs w:val="18"/>
                <w:lang w:eastAsia="es-CL"/>
              </w:rPr>
            </w:pPr>
          </w:p>
        </w:tc>
        <w:tc>
          <w:tcPr>
            <w:tcW w:w="770" w:type="dxa"/>
          </w:tcPr>
          <w:p w:rsidR="00FD73F2" w:rsidRPr="008C33EE" w:rsidRDefault="00FD73F2" w:rsidP="009D3F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sz w:val="16"/>
                <w:szCs w:val="18"/>
                <w:lang w:eastAsia="es-CL"/>
              </w:rPr>
            </w:pPr>
          </w:p>
        </w:tc>
        <w:tc>
          <w:tcPr>
            <w:tcW w:w="567" w:type="dxa"/>
          </w:tcPr>
          <w:p w:rsidR="00FD73F2" w:rsidRPr="008C33EE" w:rsidRDefault="00FD73F2" w:rsidP="009D3F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sz w:val="16"/>
                <w:szCs w:val="18"/>
                <w:lang w:eastAsia="es-CL"/>
              </w:rPr>
            </w:pPr>
          </w:p>
        </w:tc>
        <w:tc>
          <w:tcPr>
            <w:tcW w:w="4394" w:type="dxa"/>
          </w:tcPr>
          <w:p w:rsidR="00FD73F2" w:rsidRPr="008C33EE" w:rsidRDefault="00FD73F2" w:rsidP="009D3F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sz w:val="16"/>
                <w:szCs w:val="18"/>
                <w:lang w:eastAsia="es-CL"/>
              </w:rPr>
            </w:pPr>
          </w:p>
        </w:tc>
      </w:tr>
      <w:tr w:rsidR="00FD73F2" w:rsidRPr="008C33EE" w:rsidTr="009D3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dxa"/>
            <w:vMerge/>
            <w:shd w:val="clear" w:color="auto" w:fill="E8F5F8"/>
            <w:vAlign w:val="center"/>
          </w:tcPr>
          <w:p w:rsidR="00FD73F2" w:rsidRPr="008C33EE" w:rsidRDefault="00FD73F2" w:rsidP="009D3F06">
            <w:pPr>
              <w:jc w:val="center"/>
              <w:rPr>
                <w:rFonts w:asciiTheme="minorHAnsi" w:eastAsiaTheme="minorEastAsia" w:hAnsiTheme="minorHAnsi"/>
                <w:sz w:val="16"/>
                <w:szCs w:val="18"/>
                <w:lang w:eastAsia="es-CL"/>
              </w:rPr>
            </w:pPr>
          </w:p>
        </w:tc>
        <w:tc>
          <w:tcPr>
            <w:tcW w:w="7036" w:type="dxa"/>
          </w:tcPr>
          <w:p w:rsidR="00FD73F2" w:rsidRPr="00A931DC" w:rsidRDefault="00FD73F2" w:rsidP="009D3F06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18"/>
                <w:lang w:eastAsia="es-CL"/>
              </w:rPr>
            </w:pPr>
            <w:r w:rsidRPr="00A931DC">
              <w:rPr>
                <w:rFonts w:eastAsiaTheme="minorEastAsia"/>
                <w:sz w:val="20"/>
                <w:szCs w:val="18"/>
                <w:lang w:eastAsia="es-CL"/>
              </w:rPr>
              <w:t>Propone criterios e instrumentos de evaluación que son desafiantes y alcanzables por los estudiantes</w:t>
            </w:r>
            <w:r>
              <w:rPr>
                <w:rFonts w:eastAsiaTheme="minorEastAsia"/>
                <w:sz w:val="20"/>
                <w:szCs w:val="18"/>
                <w:lang w:eastAsia="es-CL"/>
              </w:rPr>
              <w:t>.</w:t>
            </w:r>
          </w:p>
        </w:tc>
        <w:tc>
          <w:tcPr>
            <w:tcW w:w="621" w:type="dxa"/>
          </w:tcPr>
          <w:p w:rsidR="00FD73F2" w:rsidRPr="008C33EE" w:rsidRDefault="00FD73F2" w:rsidP="009D3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6"/>
                <w:szCs w:val="18"/>
                <w:lang w:eastAsia="es-CL"/>
              </w:rPr>
            </w:pPr>
          </w:p>
        </w:tc>
        <w:tc>
          <w:tcPr>
            <w:tcW w:w="770" w:type="dxa"/>
          </w:tcPr>
          <w:p w:rsidR="00FD73F2" w:rsidRPr="008C33EE" w:rsidRDefault="00FD73F2" w:rsidP="009D3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6"/>
                <w:szCs w:val="18"/>
                <w:lang w:eastAsia="es-CL"/>
              </w:rPr>
            </w:pPr>
          </w:p>
        </w:tc>
        <w:tc>
          <w:tcPr>
            <w:tcW w:w="567" w:type="dxa"/>
          </w:tcPr>
          <w:p w:rsidR="00FD73F2" w:rsidRPr="008C33EE" w:rsidRDefault="00FD73F2" w:rsidP="009D3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6"/>
                <w:szCs w:val="18"/>
                <w:lang w:eastAsia="es-CL"/>
              </w:rPr>
            </w:pPr>
          </w:p>
        </w:tc>
        <w:tc>
          <w:tcPr>
            <w:tcW w:w="4394" w:type="dxa"/>
          </w:tcPr>
          <w:p w:rsidR="00FD73F2" w:rsidRPr="008C33EE" w:rsidRDefault="00FD73F2" w:rsidP="009D3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6"/>
                <w:szCs w:val="18"/>
                <w:lang w:eastAsia="es-CL"/>
              </w:rPr>
            </w:pPr>
          </w:p>
        </w:tc>
      </w:tr>
      <w:tr w:rsidR="00FD73F2" w:rsidRPr="008C33EE" w:rsidTr="009D3F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dxa"/>
            <w:vMerge/>
            <w:shd w:val="clear" w:color="auto" w:fill="E8F5F8"/>
            <w:vAlign w:val="center"/>
          </w:tcPr>
          <w:p w:rsidR="00FD73F2" w:rsidRPr="008C33EE" w:rsidRDefault="00FD73F2" w:rsidP="009D3F06">
            <w:pPr>
              <w:jc w:val="center"/>
              <w:rPr>
                <w:rFonts w:asciiTheme="minorHAnsi" w:eastAsiaTheme="minorEastAsia" w:hAnsiTheme="minorHAnsi"/>
                <w:color w:val="00B050"/>
                <w:sz w:val="16"/>
                <w:szCs w:val="18"/>
                <w:lang w:eastAsia="es-CL"/>
              </w:rPr>
            </w:pPr>
          </w:p>
        </w:tc>
        <w:tc>
          <w:tcPr>
            <w:tcW w:w="7036" w:type="dxa"/>
          </w:tcPr>
          <w:p w:rsidR="00FD73F2" w:rsidRPr="00A931DC" w:rsidRDefault="00FD73F2" w:rsidP="009D3F06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color w:val="00B050"/>
                <w:sz w:val="20"/>
                <w:szCs w:val="18"/>
                <w:lang w:eastAsia="es-CL"/>
              </w:rPr>
            </w:pPr>
            <w:r w:rsidRPr="00A931DC">
              <w:rPr>
                <w:rFonts w:eastAsiaTheme="minorEastAsia"/>
                <w:sz w:val="20"/>
                <w:szCs w:val="18"/>
                <w:lang w:eastAsia="es-CL"/>
              </w:rPr>
              <w:t xml:space="preserve">Se consideran procedimientos mínimos para </w:t>
            </w:r>
            <w:r>
              <w:rPr>
                <w:rFonts w:eastAsiaTheme="minorEastAsia"/>
                <w:sz w:val="20"/>
                <w:szCs w:val="18"/>
                <w:lang w:eastAsia="es-CL"/>
              </w:rPr>
              <w:t xml:space="preserve">su </w:t>
            </w:r>
            <w:r w:rsidRPr="00A931DC">
              <w:rPr>
                <w:rFonts w:eastAsiaTheme="minorEastAsia"/>
                <w:sz w:val="20"/>
                <w:szCs w:val="18"/>
                <w:lang w:eastAsia="es-CL"/>
              </w:rPr>
              <w:t xml:space="preserve"> administración: qué evalúa, quién evalúa, cómo evalúa, para qué evalúa</w:t>
            </w:r>
            <w:r>
              <w:rPr>
                <w:rFonts w:eastAsiaTheme="minorEastAsia"/>
                <w:sz w:val="20"/>
                <w:szCs w:val="18"/>
                <w:lang w:eastAsia="es-CL"/>
              </w:rPr>
              <w:t>.</w:t>
            </w:r>
          </w:p>
        </w:tc>
        <w:tc>
          <w:tcPr>
            <w:tcW w:w="621" w:type="dxa"/>
          </w:tcPr>
          <w:p w:rsidR="00FD73F2" w:rsidRPr="008C33EE" w:rsidRDefault="00FD73F2" w:rsidP="009D3F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sz w:val="16"/>
                <w:szCs w:val="18"/>
                <w:lang w:eastAsia="es-CL"/>
              </w:rPr>
            </w:pPr>
          </w:p>
        </w:tc>
        <w:tc>
          <w:tcPr>
            <w:tcW w:w="770" w:type="dxa"/>
          </w:tcPr>
          <w:p w:rsidR="00FD73F2" w:rsidRPr="008C33EE" w:rsidRDefault="00FD73F2" w:rsidP="009D3F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sz w:val="16"/>
                <w:szCs w:val="18"/>
                <w:lang w:eastAsia="es-CL"/>
              </w:rPr>
            </w:pPr>
          </w:p>
        </w:tc>
        <w:tc>
          <w:tcPr>
            <w:tcW w:w="567" w:type="dxa"/>
          </w:tcPr>
          <w:p w:rsidR="00FD73F2" w:rsidRPr="008C33EE" w:rsidRDefault="00FD73F2" w:rsidP="009D3F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sz w:val="16"/>
                <w:szCs w:val="18"/>
                <w:lang w:eastAsia="es-CL"/>
              </w:rPr>
            </w:pPr>
          </w:p>
        </w:tc>
        <w:tc>
          <w:tcPr>
            <w:tcW w:w="4394" w:type="dxa"/>
          </w:tcPr>
          <w:p w:rsidR="00FD73F2" w:rsidRPr="008C33EE" w:rsidRDefault="00FD73F2" w:rsidP="009D3F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sz w:val="16"/>
                <w:szCs w:val="18"/>
                <w:lang w:eastAsia="es-CL"/>
              </w:rPr>
            </w:pPr>
          </w:p>
        </w:tc>
      </w:tr>
      <w:tr w:rsidR="00FD73F2" w:rsidRPr="008C33EE" w:rsidTr="009D3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dxa"/>
            <w:vMerge/>
            <w:shd w:val="clear" w:color="auto" w:fill="E8F5F8"/>
            <w:vAlign w:val="center"/>
          </w:tcPr>
          <w:p w:rsidR="00FD73F2" w:rsidRPr="008C33EE" w:rsidRDefault="00FD73F2" w:rsidP="009D3F06">
            <w:pPr>
              <w:jc w:val="center"/>
              <w:rPr>
                <w:rFonts w:asciiTheme="minorHAnsi" w:eastAsiaTheme="minorEastAsia" w:hAnsiTheme="minorHAnsi"/>
                <w:b w:val="0"/>
                <w:color w:val="00B050"/>
                <w:sz w:val="16"/>
                <w:szCs w:val="18"/>
                <w:lang w:eastAsia="es-CL"/>
              </w:rPr>
            </w:pPr>
          </w:p>
        </w:tc>
        <w:tc>
          <w:tcPr>
            <w:tcW w:w="7036" w:type="dxa"/>
          </w:tcPr>
          <w:p w:rsidR="00FD73F2" w:rsidRPr="00A931DC" w:rsidRDefault="00FD73F2" w:rsidP="009D3F06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18"/>
                <w:lang w:eastAsia="es-CL"/>
              </w:rPr>
            </w:pPr>
            <w:r w:rsidRPr="00A931DC">
              <w:rPr>
                <w:rFonts w:eastAsiaTheme="minorEastAsia"/>
                <w:sz w:val="20"/>
                <w:szCs w:val="18"/>
                <w:lang w:eastAsia="es-CL"/>
              </w:rPr>
              <w:t>Plantea tiempos para análisis de resultados y retroalimentación de evaluaciones</w:t>
            </w:r>
            <w:r>
              <w:rPr>
                <w:rFonts w:eastAsiaTheme="minorEastAsia"/>
                <w:sz w:val="20"/>
                <w:szCs w:val="18"/>
                <w:lang w:eastAsia="es-CL"/>
              </w:rPr>
              <w:t>.</w:t>
            </w:r>
          </w:p>
        </w:tc>
        <w:tc>
          <w:tcPr>
            <w:tcW w:w="621" w:type="dxa"/>
          </w:tcPr>
          <w:p w:rsidR="00FD73F2" w:rsidRPr="008C33EE" w:rsidRDefault="00FD73F2" w:rsidP="009D3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6"/>
                <w:szCs w:val="18"/>
                <w:lang w:eastAsia="es-CL"/>
              </w:rPr>
            </w:pPr>
          </w:p>
        </w:tc>
        <w:tc>
          <w:tcPr>
            <w:tcW w:w="770" w:type="dxa"/>
          </w:tcPr>
          <w:p w:rsidR="00FD73F2" w:rsidRPr="008C33EE" w:rsidRDefault="00FD73F2" w:rsidP="009D3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6"/>
                <w:szCs w:val="18"/>
                <w:lang w:eastAsia="es-CL"/>
              </w:rPr>
            </w:pPr>
          </w:p>
        </w:tc>
        <w:tc>
          <w:tcPr>
            <w:tcW w:w="567" w:type="dxa"/>
          </w:tcPr>
          <w:p w:rsidR="00FD73F2" w:rsidRPr="008C33EE" w:rsidRDefault="00FD73F2" w:rsidP="009D3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6"/>
                <w:szCs w:val="18"/>
                <w:lang w:eastAsia="es-CL"/>
              </w:rPr>
            </w:pPr>
          </w:p>
        </w:tc>
        <w:tc>
          <w:tcPr>
            <w:tcW w:w="4394" w:type="dxa"/>
          </w:tcPr>
          <w:p w:rsidR="00FD73F2" w:rsidRPr="008C33EE" w:rsidRDefault="00FD73F2" w:rsidP="009D3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6"/>
                <w:szCs w:val="18"/>
                <w:lang w:eastAsia="es-CL"/>
              </w:rPr>
            </w:pPr>
          </w:p>
        </w:tc>
      </w:tr>
      <w:tr w:rsidR="00FD73F2" w:rsidRPr="008C33EE" w:rsidTr="009D3F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dxa"/>
            <w:vMerge w:val="restart"/>
            <w:shd w:val="clear" w:color="auto" w:fill="E8F5F8"/>
            <w:vAlign w:val="center"/>
          </w:tcPr>
          <w:p w:rsidR="00FD73F2" w:rsidRPr="00881E14" w:rsidRDefault="00FD73F2" w:rsidP="009D3F06">
            <w:pPr>
              <w:jc w:val="center"/>
              <w:rPr>
                <w:rFonts w:eastAsiaTheme="minorEastAsia"/>
                <w:color w:val="00B050"/>
                <w:sz w:val="16"/>
                <w:szCs w:val="18"/>
                <w:lang w:eastAsia="es-CL"/>
              </w:rPr>
            </w:pPr>
            <w:r w:rsidRPr="00881E14">
              <w:rPr>
                <w:rFonts w:asciiTheme="minorHAnsi" w:eastAsiaTheme="minorEastAsia" w:hAnsiTheme="minorHAnsi"/>
                <w:sz w:val="16"/>
                <w:szCs w:val="18"/>
                <w:lang w:eastAsia="es-CL"/>
              </w:rPr>
              <w:t xml:space="preserve">Preparación de </w:t>
            </w:r>
            <w:r>
              <w:rPr>
                <w:rFonts w:asciiTheme="minorHAnsi" w:eastAsiaTheme="minorEastAsia" w:hAnsiTheme="minorHAnsi"/>
                <w:sz w:val="16"/>
                <w:szCs w:val="18"/>
                <w:lang w:eastAsia="es-CL"/>
              </w:rPr>
              <w:t>p</w:t>
            </w:r>
            <w:r w:rsidRPr="00881E14">
              <w:rPr>
                <w:rFonts w:asciiTheme="minorHAnsi" w:eastAsiaTheme="minorEastAsia" w:hAnsiTheme="minorHAnsi"/>
                <w:sz w:val="16"/>
                <w:szCs w:val="18"/>
                <w:lang w:eastAsia="es-CL"/>
              </w:rPr>
              <w:t xml:space="preserve">rocesos de </w:t>
            </w:r>
            <w:r>
              <w:rPr>
                <w:rFonts w:asciiTheme="minorHAnsi" w:eastAsiaTheme="minorEastAsia" w:hAnsiTheme="minorHAnsi"/>
                <w:sz w:val="16"/>
                <w:szCs w:val="18"/>
                <w:lang w:eastAsia="es-CL"/>
              </w:rPr>
              <w:t>e</w:t>
            </w:r>
            <w:r w:rsidRPr="00881E14">
              <w:rPr>
                <w:rFonts w:asciiTheme="minorHAnsi" w:eastAsiaTheme="minorEastAsia" w:hAnsiTheme="minorHAnsi"/>
                <w:sz w:val="16"/>
                <w:szCs w:val="18"/>
                <w:lang w:eastAsia="es-CL"/>
              </w:rPr>
              <w:t>nseñanza</w:t>
            </w:r>
            <w:r>
              <w:rPr>
                <w:rFonts w:asciiTheme="minorHAnsi" w:eastAsiaTheme="minorEastAsia" w:hAnsiTheme="minorHAnsi"/>
                <w:sz w:val="16"/>
                <w:szCs w:val="18"/>
                <w:lang w:eastAsia="es-CL"/>
              </w:rPr>
              <w:t xml:space="preserve"> para el aprendizaje</w:t>
            </w:r>
          </w:p>
        </w:tc>
        <w:tc>
          <w:tcPr>
            <w:tcW w:w="7036" w:type="dxa"/>
          </w:tcPr>
          <w:p w:rsidR="00FD73F2" w:rsidRPr="00A931DC" w:rsidRDefault="00FD73F2" w:rsidP="009D3F06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sz w:val="20"/>
                <w:szCs w:val="18"/>
                <w:lang w:eastAsia="es-CL"/>
              </w:rPr>
            </w:pPr>
            <w:r w:rsidRPr="00A931DC">
              <w:rPr>
                <w:rFonts w:eastAsiaTheme="minorEastAsia"/>
                <w:sz w:val="20"/>
                <w:szCs w:val="18"/>
                <w:lang w:eastAsia="es-CL"/>
              </w:rPr>
              <w:t xml:space="preserve">Plantea un objetivo de aprendizaje general </w:t>
            </w:r>
            <w:r>
              <w:rPr>
                <w:rFonts w:eastAsiaTheme="minorEastAsia"/>
                <w:sz w:val="20"/>
                <w:szCs w:val="18"/>
                <w:lang w:eastAsia="es-CL"/>
              </w:rPr>
              <w:t xml:space="preserve">por unidad claro y preciso </w:t>
            </w:r>
            <w:r w:rsidRPr="00A931DC">
              <w:rPr>
                <w:rFonts w:eastAsiaTheme="minorEastAsia"/>
                <w:sz w:val="20"/>
                <w:szCs w:val="18"/>
                <w:lang w:eastAsia="es-CL"/>
              </w:rPr>
              <w:t>de lo que cada estudiante debe alcanzar</w:t>
            </w:r>
            <w:r>
              <w:rPr>
                <w:rFonts w:eastAsiaTheme="minorEastAsia"/>
                <w:sz w:val="20"/>
                <w:szCs w:val="18"/>
                <w:lang w:eastAsia="es-CL"/>
              </w:rPr>
              <w:t xml:space="preserve"> en ella.</w:t>
            </w:r>
          </w:p>
        </w:tc>
        <w:tc>
          <w:tcPr>
            <w:tcW w:w="621" w:type="dxa"/>
          </w:tcPr>
          <w:p w:rsidR="00FD73F2" w:rsidRPr="008C33EE" w:rsidRDefault="00FD73F2" w:rsidP="009D3F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sz w:val="16"/>
                <w:szCs w:val="18"/>
                <w:lang w:eastAsia="es-CL"/>
              </w:rPr>
            </w:pPr>
          </w:p>
        </w:tc>
        <w:tc>
          <w:tcPr>
            <w:tcW w:w="770" w:type="dxa"/>
          </w:tcPr>
          <w:p w:rsidR="00FD73F2" w:rsidRPr="008C33EE" w:rsidRDefault="00FD73F2" w:rsidP="009D3F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sz w:val="16"/>
                <w:szCs w:val="18"/>
                <w:lang w:eastAsia="es-CL"/>
              </w:rPr>
            </w:pPr>
          </w:p>
        </w:tc>
        <w:tc>
          <w:tcPr>
            <w:tcW w:w="567" w:type="dxa"/>
          </w:tcPr>
          <w:p w:rsidR="00FD73F2" w:rsidRPr="008C33EE" w:rsidRDefault="00FD73F2" w:rsidP="009D3F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sz w:val="16"/>
                <w:szCs w:val="18"/>
                <w:lang w:eastAsia="es-CL"/>
              </w:rPr>
            </w:pPr>
          </w:p>
        </w:tc>
        <w:tc>
          <w:tcPr>
            <w:tcW w:w="4394" w:type="dxa"/>
          </w:tcPr>
          <w:p w:rsidR="00FD73F2" w:rsidRPr="008C33EE" w:rsidRDefault="00FD73F2" w:rsidP="009D3F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sz w:val="16"/>
                <w:szCs w:val="18"/>
                <w:lang w:eastAsia="es-CL"/>
              </w:rPr>
            </w:pPr>
          </w:p>
        </w:tc>
      </w:tr>
      <w:tr w:rsidR="00FD73F2" w:rsidRPr="008C33EE" w:rsidTr="009D3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dxa"/>
            <w:vMerge/>
            <w:shd w:val="clear" w:color="auto" w:fill="E8F5F8"/>
            <w:vAlign w:val="center"/>
          </w:tcPr>
          <w:p w:rsidR="00FD73F2" w:rsidRPr="008C33EE" w:rsidRDefault="00FD73F2" w:rsidP="009D3F06">
            <w:pPr>
              <w:jc w:val="center"/>
              <w:rPr>
                <w:rFonts w:eastAsiaTheme="minorEastAsia"/>
                <w:b w:val="0"/>
                <w:color w:val="00B050"/>
                <w:sz w:val="16"/>
                <w:szCs w:val="18"/>
                <w:lang w:eastAsia="es-CL"/>
              </w:rPr>
            </w:pPr>
          </w:p>
        </w:tc>
        <w:tc>
          <w:tcPr>
            <w:tcW w:w="7036" w:type="dxa"/>
          </w:tcPr>
          <w:p w:rsidR="00FD73F2" w:rsidRPr="00A931DC" w:rsidRDefault="00FD73F2" w:rsidP="009D3F06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18"/>
                <w:lang w:eastAsia="es-CL"/>
              </w:rPr>
            </w:pPr>
            <w:r w:rsidRPr="00A931DC">
              <w:rPr>
                <w:rFonts w:eastAsiaTheme="minorEastAsia"/>
                <w:sz w:val="20"/>
                <w:szCs w:val="18"/>
                <w:lang w:eastAsia="es-CL"/>
              </w:rPr>
              <w:t>Relaciona los contenidos y habilidades con las actitudes y objetivos de aprendizaje transversal</w:t>
            </w:r>
            <w:r>
              <w:rPr>
                <w:rFonts w:eastAsiaTheme="minorEastAsia"/>
                <w:sz w:val="20"/>
                <w:szCs w:val="18"/>
                <w:lang w:eastAsia="es-CL"/>
              </w:rPr>
              <w:t xml:space="preserve"> </w:t>
            </w:r>
            <w:r w:rsidRPr="00A931DC">
              <w:rPr>
                <w:rFonts w:eastAsiaTheme="minorEastAsia"/>
                <w:sz w:val="20"/>
                <w:szCs w:val="18"/>
                <w:lang w:eastAsia="es-CL"/>
              </w:rPr>
              <w:t>que se promoverán en cada unidad</w:t>
            </w:r>
            <w:r>
              <w:rPr>
                <w:rFonts w:eastAsiaTheme="minorEastAsia"/>
                <w:sz w:val="20"/>
                <w:szCs w:val="18"/>
                <w:lang w:eastAsia="es-CL"/>
              </w:rPr>
              <w:t>.</w:t>
            </w:r>
          </w:p>
        </w:tc>
        <w:tc>
          <w:tcPr>
            <w:tcW w:w="621" w:type="dxa"/>
          </w:tcPr>
          <w:p w:rsidR="00FD73F2" w:rsidRPr="008C33EE" w:rsidRDefault="00FD73F2" w:rsidP="009D3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6"/>
                <w:szCs w:val="18"/>
                <w:lang w:eastAsia="es-CL"/>
              </w:rPr>
            </w:pPr>
          </w:p>
        </w:tc>
        <w:tc>
          <w:tcPr>
            <w:tcW w:w="770" w:type="dxa"/>
          </w:tcPr>
          <w:p w:rsidR="00FD73F2" w:rsidRPr="008C33EE" w:rsidRDefault="00FD73F2" w:rsidP="009D3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6"/>
                <w:szCs w:val="18"/>
                <w:lang w:eastAsia="es-CL"/>
              </w:rPr>
            </w:pPr>
          </w:p>
        </w:tc>
        <w:tc>
          <w:tcPr>
            <w:tcW w:w="567" w:type="dxa"/>
          </w:tcPr>
          <w:p w:rsidR="00FD73F2" w:rsidRPr="008C33EE" w:rsidRDefault="00FD73F2" w:rsidP="009D3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6"/>
                <w:szCs w:val="18"/>
                <w:lang w:eastAsia="es-CL"/>
              </w:rPr>
            </w:pPr>
          </w:p>
        </w:tc>
        <w:tc>
          <w:tcPr>
            <w:tcW w:w="4394" w:type="dxa"/>
          </w:tcPr>
          <w:p w:rsidR="00FD73F2" w:rsidRPr="008C33EE" w:rsidRDefault="00FD73F2" w:rsidP="009D3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6"/>
                <w:szCs w:val="18"/>
                <w:lang w:eastAsia="es-CL"/>
              </w:rPr>
            </w:pPr>
          </w:p>
        </w:tc>
      </w:tr>
      <w:tr w:rsidR="00FD73F2" w:rsidRPr="008C33EE" w:rsidTr="009D3F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dxa"/>
            <w:vMerge/>
            <w:shd w:val="clear" w:color="auto" w:fill="E8F5F8"/>
            <w:vAlign w:val="center"/>
          </w:tcPr>
          <w:p w:rsidR="00FD73F2" w:rsidRPr="008C33EE" w:rsidRDefault="00FD73F2" w:rsidP="009D3F06">
            <w:pPr>
              <w:jc w:val="center"/>
              <w:rPr>
                <w:rFonts w:eastAsiaTheme="minorEastAsia"/>
                <w:b w:val="0"/>
                <w:color w:val="00B050"/>
                <w:sz w:val="16"/>
                <w:szCs w:val="18"/>
                <w:lang w:eastAsia="es-CL"/>
              </w:rPr>
            </w:pPr>
          </w:p>
        </w:tc>
        <w:tc>
          <w:tcPr>
            <w:tcW w:w="7036" w:type="dxa"/>
          </w:tcPr>
          <w:p w:rsidR="00FD73F2" w:rsidRPr="00A931DC" w:rsidRDefault="00FD73F2" w:rsidP="009D3F06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sz w:val="20"/>
                <w:szCs w:val="18"/>
                <w:lang w:eastAsia="es-CL"/>
              </w:rPr>
            </w:pPr>
            <w:r w:rsidRPr="00A931DC">
              <w:rPr>
                <w:rFonts w:eastAsiaTheme="minorEastAsia"/>
                <w:sz w:val="20"/>
                <w:szCs w:val="18"/>
                <w:lang w:eastAsia="es-CL"/>
              </w:rPr>
              <w:t>Explicita días, semanas o meses de vinculación con otras asignaturas en sus unidades</w:t>
            </w:r>
            <w:r>
              <w:rPr>
                <w:rFonts w:eastAsiaTheme="minorEastAsia"/>
                <w:sz w:val="20"/>
                <w:szCs w:val="18"/>
                <w:lang w:eastAsia="es-CL"/>
              </w:rPr>
              <w:t>.</w:t>
            </w:r>
          </w:p>
        </w:tc>
        <w:tc>
          <w:tcPr>
            <w:tcW w:w="621" w:type="dxa"/>
          </w:tcPr>
          <w:p w:rsidR="00FD73F2" w:rsidRPr="008C33EE" w:rsidRDefault="00FD73F2" w:rsidP="009D3F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sz w:val="16"/>
                <w:szCs w:val="18"/>
                <w:lang w:eastAsia="es-CL"/>
              </w:rPr>
            </w:pPr>
          </w:p>
        </w:tc>
        <w:tc>
          <w:tcPr>
            <w:tcW w:w="770" w:type="dxa"/>
          </w:tcPr>
          <w:p w:rsidR="00FD73F2" w:rsidRPr="008C33EE" w:rsidRDefault="00FD73F2" w:rsidP="009D3F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sz w:val="16"/>
                <w:szCs w:val="18"/>
                <w:lang w:eastAsia="es-CL"/>
              </w:rPr>
            </w:pPr>
          </w:p>
        </w:tc>
        <w:tc>
          <w:tcPr>
            <w:tcW w:w="567" w:type="dxa"/>
          </w:tcPr>
          <w:p w:rsidR="00FD73F2" w:rsidRPr="008C33EE" w:rsidRDefault="00FD73F2" w:rsidP="009D3F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sz w:val="16"/>
                <w:szCs w:val="18"/>
                <w:lang w:eastAsia="es-CL"/>
              </w:rPr>
            </w:pPr>
          </w:p>
        </w:tc>
        <w:tc>
          <w:tcPr>
            <w:tcW w:w="4394" w:type="dxa"/>
          </w:tcPr>
          <w:p w:rsidR="00FD73F2" w:rsidRPr="008C33EE" w:rsidRDefault="00FD73F2" w:rsidP="009D3F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sz w:val="16"/>
                <w:szCs w:val="18"/>
                <w:lang w:eastAsia="es-CL"/>
              </w:rPr>
            </w:pPr>
          </w:p>
        </w:tc>
      </w:tr>
    </w:tbl>
    <w:p w:rsidR="00FD73F2" w:rsidRDefault="00FD73F2" w:rsidP="00FD73F2">
      <w:pPr>
        <w:jc w:val="center"/>
        <w:rPr>
          <w:rFonts w:eastAsiaTheme="minorEastAsia"/>
          <w:b/>
          <w:lang w:eastAsia="es-CL"/>
        </w:rPr>
      </w:pPr>
    </w:p>
    <w:p w:rsidR="00FD73F2" w:rsidRPr="00061D94" w:rsidRDefault="00FD73F2" w:rsidP="00FD73F2">
      <w:pPr>
        <w:pStyle w:val="Sinespaciado"/>
        <w:spacing w:line="276" w:lineRule="auto"/>
        <w:ind w:left="720"/>
        <w:rPr>
          <w:rFonts w:cstheme="minorHAnsi"/>
          <w:b/>
          <w:lang w:eastAsia="es-CL"/>
        </w:rPr>
      </w:pPr>
      <w:r w:rsidRPr="001E4BD1">
        <w:rPr>
          <w:rFonts w:eastAsiaTheme="minorEastAsia"/>
          <w:lang w:eastAsia="es-CL"/>
        </w:rPr>
        <w:br w:type="page"/>
      </w:r>
      <w:r>
        <w:rPr>
          <w:rFonts w:eastAsiaTheme="minorEastAsia"/>
          <w:lang w:eastAsia="es-CL"/>
        </w:rPr>
        <w:lastRenderedPageBreak/>
        <w:t xml:space="preserve">2. </w:t>
      </w:r>
      <w:r>
        <w:rPr>
          <w:rFonts w:cstheme="minorHAnsi"/>
          <w:b/>
          <w:lang w:eastAsia="es-CL"/>
        </w:rPr>
        <w:t>Pauta de Análisis de la planificación por u</w:t>
      </w:r>
      <w:r w:rsidRPr="00061D94">
        <w:rPr>
          <w:rFonts w:cstheme="minorHAnsi"/>
          <w:b/>
          <w:lang w:eastAsia="es-CL"/>
        </w:rPr>
        <w:t xml:space="preserve">nidad </w:t>
      </w:r>
      <w:r>
        <w:rPr>
          <w:rFonts w:cstheme="minorHAnsi"/>
          <w:b/>
          <w:lang w:eastAsia="es-CL"/>
        </w:rPr>
        <w:t>d</w:t>
      </w:r>
      <w:r w:rsidRPr="00061D94">
        <w:rPr>
          <w:rFonts w:cstheme="minorHAnsi"/>
          <w:b/>
          <w:lang w:eastAsia="es-CL"/>
        </w:rPr>
        <w:t>idáctica</w:t>
      </w:r>
    </w:p>
    <w:p w:rsidR="00FD73F2" w:rsidRPr="007A379E" w:rsidRDefault="00FD73F2" w:rsidP="00FD73F2"/>
    <w:tbl>
      <w:tblPr>
        <w:tblStyle w:val="Cuadrculaclara-nfasis5"/>
        <w:tblW w:w="13636" w:type="dxa"/>
        <w:jc w:val="center"/>
        <w:tblLayout w:type="fixed"/>
        <w:tblLook w:val="04A0" w:firstRow="1" w:lastRow="0" w:firstColumn="1" w:lastColumn="0" w:noHBand="0" w:noVBand="1"/>
      </w:tblPr>
      <w:tblGrid>
        <w:gridCol w:w="6"/>
        <w:gridCol w:w="1268"/>
        <w:gridCol w:w="20"/>
        <w:gridCol w:w="5401"/>
        <w:gridCol w:w="567"/>
        <w:gridCol w:w="709"/>
        <w:gridCol w:w="567"/>
        <w:gridCol w:w="5098"/>
      </w:tblGrid>
      <w:tr w:rsidR="00FD73F2" w:rsidRPr="00112A7C" w:rsidTr="009D3F06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6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gridSpan w:val="2"/>
            <w:vMerge w:val="restart"/>
            <w:shd w:val="clear" w:color="auto" w:fill="E8F5F8"/>
            <w:vAlign w:val="center"/>
          </w:tcPr>
          <w:p w:rsidR="00FD73F2" w:rsidRPr="005740D8" w:rsidRDefault="00FD73F2" w:rsidP="009D3F06">
            <w:pPr>
              <w:jc w:val="center"/>
              <w:rPr>
                <w:rFonts w:eastAsiaTheme="minorEastAsia"/>
                <w:sz w:val="18"/>
                <w:szCs w:val="18"/>
                <w:lang w:eastAsia="es-CL"/>
              </w:rPr>
            </w:pPr>
            <w:r w:rsidRPr="00994DB9">
              <w:rPr>
                <w:rFonts w:asciiTheme="minorHAnsi" w:eastAsiaTheme="minorEastAsia" w:hAnsiTheme="minorHAnsi"/>
                <w:szCs w:val="18"/>
                <w:lang w:eastAsia="es-CL"/>
              </w:rPr>
              <w:t>Sección</w:t>
            </w:r>
          </w:p>
        </w:tc>
        <w:tc>
          <w:tcPr>
            <w:tcW w:w="5401" w:type="dxa"/>
            <w:vMerge w:val="restart"/>
            <w:shd w:val="clear" w:color="auto" w:fill="E8F5F8"/>
            <w:vAlign w:val="center"/>
          </w:tcPr>
          <w:p w:rsidR="00FD73F2" w:rsidRPr="00112A7C" w:rsidRDefault="00FD73F2" w:rsidP="009D3F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es-CL"/>
              </w:rPr>
            </w:pPr>
            <w:r w:rsidRPr="00994DB9">
              <w:rPr>
                <w:rFonts w:asciiTheme="minorHAnsi" w:eastAsiaTheme="minorEastAsia" w:hAnsiTheme="minorHAnsi"/>
                <w:szCs w:val="18"/>
                <w:lang w:eastAsia="es-CL"/>
              </w:rPr>
              <w:t>Atributos</w:t>
            </w:r>
          </w:p>
        </w:tc>
        <w:tc>
          <w:tcPr>
            <w:tcW w:w="1843" w:type="dxa"/>
            <w:gridSpan w:val="3"/>
            <w:tcBorders>
              <w:bottom w:val="single" w:sz="8" w:space="0" w:color="auto"/>
            </w:tcBorders>
            <w:shd w:val="clear" w:color="auto" w:fill="E8F5F8"/>
          </w:tcPr>
          <w:p w:rsidR="00FD73F2" w:rsidRPr="00994DB9" w:rsidRDefault="00FD73F2" w:rsidP="009D3F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sz w:val="18"/>
                <w:szCs w:val="18"/>
                <w:lang w:eastAsia="es-CL"/>
              </w:rPr>
            </w:pPr>
            <w:r w:rsidRPr="00994DB9">
              <w:rPr>
                <w:rFonts w:asciiTheme="minorHAnsi" w:eastAsiaTheme="minorEastAsia" w:hAnsiTheme="minorHAnsi"/>
                <w:szCs w:val="18"/>
                <w:lang w:eastAsia="es-CL"/>
              </w:rPr>
              <w:t>Apreciación</w:t>
            </w:r>
            <w:r>
              <w:rPr>
                <w:rFonts w:asciiTheme="minorHAnsi" w:eastAsiaTheme="minorEastAsia" w:hAnsiTheme="minorHAnsi"/>
                <w:szCs w:val="18"/>
                <w:lang w:eastAsia="es-CL"/>
              </w:rPr>
              <w:t xml:space="preserve"> </w:t>
            </w:r>
          </w:p>
        </w:tc>
        <w:tc>
          <w:tcPr>
            <w:tcW w:w="5098" w:type="dxa"/>
            <w:vMerge w:val="restart"/>
            <w:shd w:val="clear" w:color="auto" w:fill="E8F5F8"/>
            <w:vAlign w:val="center"/>
          </w:tcPr>
          <w:p w:rsidR="00FD73F2" w:rsidRDefault="00FD73F2" w:rsidP="009D3F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szCs w:val="18"/>
                <w:lang w:eastAsia="es-CL"/>
              </w:rPr>
            </w:pPr>
            <w:r w:rsidRPr="00994DB9">
              <w:rPr>
                <w:rFonts w:asciiTheme="minorHAnsi" w:eastAsiaTheme="minorEastAsia" w:hAnsiTheme="minorHAnsi"/>
                <w:szCs w:val="18"/>
                <w:lang w:eastAsia="es-CL"/>
              </w:rPr>
              <w:t>Observación/Reflexión</w:t>
            </w:r>
          </w:p>
          <w:p w:rsidR="00FD73F2" w:rsidRPr="00994DB9" w:rsidRDefault="00FD73F2" w:rsidP="009D3F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szCs w:val="18"/>
                <w:lang w:eastAsia="es-CL"/>
              </w:rPr>
            </w:pPr>
            <w:r>
              <w:rPr>
                <w:rFonts w:asciiTheme="minorHAnsi" w:eastAsiaTheme="minorEastAsia" w:hAnsiTheme="minorHAnsi"/>
                <w:szCs w:val="18"/>
                <w:lang w:eastAsia="es-CL"/>
              </w:rPr>
              <w:t xml:space="preserve"> </w:t>
            </w:r>
            <w:r w:rsidRPr="006418BF">
              <w:rPr>
                <w:rFonts w:asciiTheme="minorHAnsi" w:eastAsiaTheme="minorEastAsia" w:hAnsiTheme="minorHAnsi"/>
                <w:b w:val="0"/>
                <w:sz w:val="16"/>
                <w:szCs w:val="16"/>
                <w:lang w:eastAsia="es-CL"/>
              </w:rPr>
              <w:t>(justi</w:t>
            </w:r>
            <w:r>
              <w:rPr>
                <w:rFonts w:asciiTheme="minorHAnsi" w:eastAsiaTheme="minorEastAsia" w:hAnsiTheme="minorHAnsi"/>
                <w:b w:val="0"/>
                <w:sz w:val="16"/>
                <w:szCs w:val="16"/>
                <w:lang w:eastAsia="es-CL"/>
              </w:rPr>
              <w:t>fique y entregue  indicaciones claras de mejora</w:t>
            </w:r>
            <w:r w:rsidRPr="006418BF">
              <w:rPr>
                <w:rFonts w:asciiTheme="minorHAnsi" w:eastAsiaTheme="minorEastAsia" w:hAnsiTheme="minorHAnsi"/>
                <w:b w:val="0"/>
                <w:sz w:val="16"/>
                <w:szCs w:val="16"/>
                <w:lang w:eastAsia="es-CL"/>
              </w:rPr>
              <w:t>)</w:t>
            </w:r>
          </w:p>
          <w:p w:rsidR="00FD73F2" w:rsidRPr="00112A7C" w:rsidRDefault="00FD73F2" w:rsidP="009D3F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es-CL"/>
              </w:rPr>
            </w:pPr>
          </w:p>
        </w:tc>
      </w:tr>
      <w:tr w:rsidR="00FD73F2" w:rsidRPr="00112A7C" w:rsidTr="009D3F06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6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gridSpan w:val="2"/>
            <w:vMerge/>
            <w:shd w:val="clear" w:color="auto" w:fill="E8F5F8"/>
            <w:vAlign w:val="center"/>
          </w:tcPr>
          <w:p w:rsidR="00FD73F2" w:rsidRPr="005740D8" w:rsidRDefault="00FD73F2" w:rsidP="009D3F06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es-CL"/>
              </w:rPr>
            </w:pPr>
          </w:p>
        </w:tc>
        <w:tc>
          <w:tcPr>
            <w:tcW w:w="5401" w:type="dxa"/>
            <w:vMerge/>
            <w:shd w:val="clear" w:color="auto" w:fill="E8F5F8"/>
            <w:vAlign w:val="center"/>
          </w:tcPr>
          <w:p w:rsidR="00FD73F2" w:rsidRPr="00112A7C" w:rsidRDefault="00FD73F2" w:rsidP="009D3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sz w:val="18"/>
                <w:szCs w:val="18"/>
                <w:lang w:eastAsia="es-CL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E8F5F8"/>
          </w:tcPr>
          <w:p w:rsidR="00FD73F2" w:rsidRPr="00210E9F" w:rsidRDefault="00FD73F2" w:rsidP="009D3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sz w:val="18"/>
                <w:szCs w:val="18"/>
                <w:lang w:eastAsia="es-CL"/>
              </w:rPr>
            </w:pPr>
            <w:r w:rsidRPr="00210E9F">
              <w:rPr>
                <w:rFonts w:eastAsiaTheme="minorEastAsia"/>
                <w:sz w:val="18"/>
                <w:szCs w:val="18"/>
                <w:lang w:eastAsia="es-CL"/>
              </w:rPr>
              <w:t>Sí</w:t>
            </w:r>
          </w:p>
        </w:tc>
        <w:tc>
          <w:tcPr>
            <w:tcW w:w="709" w:type="dxa"/>
            <w:tcBorders>
              <w:top w:val="single" w:sz="8" w:space="0" w:color="auto"/>
            </w:tcBorders>
            <w:shd w:val="clear" w:color="auto" w:fill="E8F5F8"/>
          </w:tcPr>
          <w:p w:rsidR="00FD73F2" w:rsidRPr="00210E9F" w:rsidRDefault="00FD73F2" w:rsidP="009D3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sz w:val="16"/>
                <w:szCs w:val="18"/>
                <w:lang w:eastAsia="es-CL"/>
              </w:rPr>
            </w:pPr>
            <w:r w:rsidRPr="00210E9F">
              <w:rPr>
                <w:rFonts w:eastAsiaTheme="minorEastAsia"/>
                <w:sz w:val="16"/>
                <w:szCs w:val="18"/>
                <w:lang w:eastAsia="es-CL"/>
              </w:rPr>
              <w:t>Parcial</w:t>
            </w:r>
          </w:p>
          <w:p w:rsidR="00FD73F2" w:rsidRPr="00210E9F" w:rsidRDefault="00FD73F2" w:rsidP="009D3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sz w:val="18"/>
                <w:szCs w:val="18"/>
                <w:lang w:eastAsia="es-CL"/>
              </w:rPr>
            </w:pPr>
            <w:r w:rsidRPr="00210E9F">
              <w:rPr>
                <w:rFonts w:eastAsiaTheme="minorEastAsia"/>
                <w:sz w:val="16"/>
                <w:szCs w:val="18"/>
                <w:lang w:eastAsia="es-CL"/>
              </w:rPr>
              <w:t>mente</w:t>
            </w: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E8F5F8"/>
          </w:tcPr>
          <w:p w:rsidR="00FD73F2" w:rsidRPr="00210E9F" w:rsidRDefault="00FD73F2" w:rsidP="009D3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sz w:val="18"/>
                <w:szCs w:val="18"/>
                <w:lang w:eastAsia="es-CL"/>
              </w:rPr>
            </w:pPr>
            <w:r w:rsidRPr="00210E9F">
              <w:rPr>
                <w:rFonts w:eastAsiaTheme="minorEastAsia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098" w:type="dxa"/>
            <w:vMerge/>
            <w:shd w:val="clear" w:color="auto" w:fill="E8F5F8"/>
            <w:vAlign w:val="center"/>
          </w:tcPr>
          <w:p w:rsidR="00FD73F2" w:rsidRPr="00112A7C" w:rsidRDefault="00FD73F2" w:rsidP="009D3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es-CL"/>
              </w:rPr>
            </w:pPr>
          </w:p>
        </w:tc>
      </w:tr>
      <w:tr w:rsidR="00FD73F2" w:rsidRPr="00112A7C" w:rsidTr="009D3F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4" w:type="dxa"/>
            <w:gridSpan w:val="2"/>
            <w:vMerge w:val="restart"/>
            <w:vAlign w:val="center"/>
          </w:tcPr>
          <w:p w:rsidR="00FD73F2" w:rsidRPr="00CA67AF" w:rsidRDefault="00FD73F2" w:rsidP="009D3F06">
            <w:pPr>
              <w:spacing w:before="120" w:after="120"/>
              <w:jc w:val="center"/>
              <w:rPr>
                <w:rFonts w:eastAsiaTheme="minorEastAsia"/>
                <w:sz w:val="20"/>
                <w:szCs w:val="18"/>
                <w:lang w:eastAsia="es-CL"/>
              </w:rPr>
            </w:pPr>
            <w:r>
              <w:rPr>
                <w:rFonts w:asciiTheme="minorHAnsi" w:eastAsiaTheme="minorEastAsia" w:hAnsiTheme="minorHAnsi"/>
                <w:sz w:val="18"/>
                <w:szCs w:val="18"/>
                <w:lang w:eastAsia="es-CL"/>
              </w:rPr>
              <w:t>Organización de los Objetivos de Aprendizaje.</w:t>
            </w:r>
          </w:p>
        </w:tc>
        <w:tc>
          <w:tcPr>
            <w:tcW w:w="5421" w:type="dxa"/>
            <w:gridSpan w:val="2"/>
          </w:tcPr>
          <w:p w:rsidR="00FD73F2" w:rsidRPr="00112A7C" w:rsidRDefault="00FD73F2" w:rsidP="009D3F06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sz w:val="20"/>
                <w:szCs w:val="18"/>
                <w:lang w:eastAsia="es-CL"/>
              </w:rPr>
            </w:pPr>
            <w:r w:rsidRPr="00CA67AF">
              <w:rPr>
                <w:rFonts w:eastAsiaTheme="minorEastAsia"/>
                <w:sz w:val="20"/>
                <w:szCs w:val="18"/>
                <w:lang w:eastAsia="es-CL"/>
              </w:rPr>
              <w:t xml:space="preserve">Plantea un objetivo de aprendizaje general por unidad, </w:t>
            </w:r>
            <w:r>
              <w:rPr>
                <w:rFonts w:eastAsiaTheme="minorEastAsia"/>
                <w:sz w:val="20"/>
                <w:szCs w:val="18"/>
                <w:lang w:eastAsia="es-CL"/>
              </w:rPr>
              <w:t>definiendo de manera clara y precisa lo</w:t>
            </w:r>
            <w:r w:rsidRPr="00CA67AF">
              <w:rPr>
                <w:rFonts w:eastAsiaTheme="minorEastAsia"/>
                <w:sz w:val="20"/>
                <w:szCs w:val="18"/>
                <w:lang w:eastAsia="es-CL"/>
              </w:rPr>
              <w:t xml:space="preserve"> que cada estudiante debe alcanzar</w:t>
            </w:r>
            <w:r>
              <w:rPr>
                <w:rFonts w:eastAsiaTheme="minorEastAsia"/>
                <w:sz w:val="20"/>
                <w:szCs w:val="18"/>
                <w:lang w:eastAsia="es-CL"/>
              </w:rPr>
              <w:t>, de acuerdo a las Bases Curriculares.</w:t>
            </w:r>
          </w:p>
        </w:tc>
        <w:tc>
          <w:tcPr>
            <w:tcW w:w="567" w:type="dxa"/>
          </w:tcPr>
          <w:p w:rsidR="00FD73F2" w:rsidRPr="00112A7C" w:rsidRDefault="00FD73F2" w:rsidP="009D3F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es-CL"/>
              </w:rPr>
            </w:pPr>
          </w:p>
        </w:tc>
        <w:tc>
          <w:tcPr>
            <w:tcW w:w="709" w:type="dxa"/>
          </w:tcPr>
          <w:p w:rsidR="00FD73F2" w:rsidRPr="00112A7C" w:rsidRDefault="00FD73F2" w:rsidP="009D3F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es-CL"/>
              </w:rPr>
            </w:pPr>
          </w:p>
        </w:tc>
        <w:tc>
          <w:tcPr>
            <w:tcW w:w="567" w:type="dxa"/>
          </w:tcPr>
          <w:p w:rsidR="00FD73F2" w:rsidRPr="00112A7C" w:rsidRDefault="00FD73F2" w:rsidP="009D3F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es-CL"/>
              </w:rPr>
            </w:pPr>
          </w:p>
        </w:tc>
        <w:tc>
          <w:tcPr>
            <w:tcW w:w="5098" w:type="dxa"/>
          </w:tcPr>
          <w:p w:rsidR="00FD73F2" w:rsidRPr="00112A7C" w:rsidRDefault="00FD73F2" w:rsidP="009D3F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es-CL"/>
              </w:rPr>
            </w:pPr>
          </w:p>
        </w:tc>
      </w:tr>
      <w:tr w:rsidR="00FD73F2" w:rsidRPr="00112A7C" w:rsidTr="009D3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4" w:type="dxa"/>
            <w:gridSpan w:val="2"/>
            <w:vMerge/>
          </w:tcPr>
          <w:p w:rsidR="00FD73F2" w:rsidRPr="00CA67AF" w:rsidRDefault="00FD73F2" w:rsidP="009D3F06">
            <w:pPr>
              <w:spacing w:before="120" w:after="120"/>
              <w:jc w:val="center"/>
              <w:rPr>
                <w:rFonts w:eastAsiaTheme="minorEastAsia"/>
                <w:sz w:val="20"/>
                <w:szCs w:val="18"/>
                <w:lang w:eastAsia="es-CL"/>
              </w:rPr>
            </w:pPr>
          </w:p>
        </w:tc>
        <w:tc>
          <w:tcPr>
            <w:tcW w:w="5421" w:type="dxa"/>
            <w:gridSpan w:val="2"/>
          </w:tcPr>
          <w:p w:rsidR="00FD73F2" w:rsidRPr="00112A7C" w:rsidRDefault="00FD73F2" w:rsidP="009D3F0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18"/>
                <w:lang w:eastAsia="es-CL"/>
              </w:rPr>
            </w:pPr>
            <w:r w:rsidRPr="00CA67AF">
              <w:rPr>
                <w:rFonts w:eastAsiaTheme="minorEastAsia"/>
                <w:sz w:val="20"/>
                <w:szCs w:val="18"/>
                <w:lang w:eastAsia="es-CL"/>
              </w:rPr>
              <w:t>Diseña obje</w:t>
            </w:r>
            <w:r>
              <w:rPr>
                <w:rFonts w:eastAsiaTheme="minorEastAsia"/>
                <w:sz w:val="20"/>
                <w:szCs w:val="18"/>
                <w:lang w:eastAsia="es-CL"/>
              </w:rPr>
              <w:t>tivos de unidad, objetivos de aprendizaje</w:t>
            </w:r>
            <w:r w:rsidRPr="00CA67AF">
              <w:rPr>
                <w:rFonts w:eastAsiaTheme="minorEastAsia"/>
                <w:sz w:val="20"/>
                <w:szCs w:val="18"/>
                <w:lang w:eastAsia="es-CL"/>
              </w:rPr>
              <w:t xml:space="preserve"> y criterios de evaluación alineados curricularmente entre</w:t>
            </w:r>
            <w:r>
              <w:rPr>
                <w:rFonts w:eastAsiaTheme="minorEastAsia"/>
                <w:sz w:val="20"/>
                <w:szCs w:val="18"/>
                <w:lang w:eastAsia="es-CL"/>
              </w:rPr>
              <w:t xml:space="preserve"> sí.</w:t>
            </w:r>
          </w:p>
        </w:tc>
        <w:tc>
          <w:tcPr>
            <w:tcW w:w="567" w:type="dxa"/>
          </w:tcPr>
          <w:p w:rsidR="00FD73F2" w:rsidRPr="00112A7C" w:rsidRDefault="00FD73F2" w:rsidP="009D3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es-CL"/>
              </w:rPr>
            </w:pPr>
          </w:p>
        </w:tc>
        <w:tc>
          <w:tcPr>
            <w:tcW w:w="709" w:type="dxa"/>
          </w:tcPr>
          <w:p w:rsidR="00FD73F2" w:rsidRPr="00112A7C" w:rsidRDefault="00FD73F2" w:rsidP="009D3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es-CL"/>
              </w:rPr>
            </w:pPr>
          </w:p>
        </w:tc>
        <w:tc>
          <w:tcPr>
            <w:tcW w:w="567" w:type="dxa"/>
          </w:tcPr>
          <w:p w:rsidR="00FD73F2" w:rsidRPr="00112A7C" w:rsidRDefault="00FD73F2" w:rsidP="009D3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es-CL"/>
              </w:rPr>
            </w:pPr>
          </w:p>
        </w:tc>
        <w:tc>
          <w:tcPr>
            <w:tcW w:w="5098" w:type="dxa"/>
          </w:tcPr>
          <w:p w:rsidR="00FD73F2" w:rsidRPr="00112A7C" w:rsidRDefault="00FD73F2" w:rsidP="009D3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es-CL"/>
              </w:rPr>
            </w:pPr>
          </w:p>
        </w:tc>
      </w:tr>
      <w:tr w:rsidR="00FD73F2" w:rsidRPr="005740D8" w:rsidTr="009D3F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4" w:type="dxa"/>
            <w:gridSpan w:val="2"/>
            <w:vMerge/>
          </w:tcPr>
          <w:p w:rsidR="00FD73F2" w:rsidRPr="00112A7C" w:rsidRDefault="00FD73F2" w:rsidP="009D3F06">
            <w:pPr>
              <w:spacing w:before="120" w:after="120"/>
              <w:jc w:val="center"/>
              <w:rPr>
                <w:rFonts w:eastAsiaTheme="minorEastAsia"/>
                <w:sz w:val="20"/>
                <w:szCs w:val="18"/>
                <w:lang w:eastAsia="es-CL"/>
              </w:rPr>
            </w:pPr>
          </w:p>
        </w:tc>
        <w:tc>
          <w:tcPr>
            <w:tcW w:w="5421" w:type="dxa"/>
            <w:gridSpan w:val="2"/>
          </w:tcPr>
          <w:p w:rsidR="00FD73F2" w:rsidRPr="00CA67AF" w:rsidRDefault="00FD73F2" w:rsidP="009D3F06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sz w:val="20"/>
                <w:szCs w:val="18"/>
                <w:lang w:eastAsia="es-CL"/>
              </w:rPr>
            </w:pPr>
            <w:r w:rsidRPr="00112A7C">
              <w:rPr>
                <w:rFonts w:eastAsiaTheme="minorEastAsia"/>
                <w:sz w:val="20"/>
                <w:szCs w:val="18"/>
                <w:lang w:eastAsia="es-CL"/>
              </w:rPr>
              <w:t xml:space="preserve">Organiza esquemáticamente los conceptos, las habilidades y las actitudes que </w:t>
            </w:r>
            <w:r w:rsidRPr="003B62B3">
              <w:rPr>
                <w:rFonts w:eastAsiaTheme="minorEastAsia"/>
                <w:sz w:val="20"/>
                <w:szCs w:val="18"/>
                <w:lang w:eastAsia="es-CL"/>
              </w:rPr>
              <w:t xml:space="preserve">aprenderán los </w:t>
            </w:r>
            <w:r w:rsidRPr="00D43079">
              <w:rPr>
                <w:rFonts w:eastAsiaTheme="minorEastAsia"/>
                <w:sz w:val="20"/>
                <w:szCs w:val="18"/>
                <w:lang w:eastAsia="es-CL"/>
              </w:rPr>
              <w:t>estudiantes en la unidad</w:t>
            </w:r>
            <w:r>
              <w:rPr>
                <w:rFonts w:eastAsiaTheme="minorEastAsia"/>
                <w:sz w:val="20"/>
                <w:szCs w:val="18"/>
                <w:lang w:eastAsia="es-CL"/>
              </w:rPr>
              <w:t>.</w:t>
            </w:r>
          </w:p>
        </w:tc>
        <w:tc>
          <w:tcPr>
            <w:tcW w:w="567" w:type="dxa"/>
          </w:tcPr>
          <w:p w:rsidR="00FD73F2" w:rsidRPr="005740D8" w:rsidRDefault="00FD73F2" w:rsidP="009D3F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es-CL"/>
              </w:rPr>
            </w:pPr>
          </w:p>
        </w:tc>
        <w:tc>
          <w:tcPr>
            <w:tcW w:w="709" w:type="dxa"/>
          </w:tcPr>
          <w:p w:rsidR="00FD73F2" w:rsidRPr="005740D8" w:rsidRDefault="00FD73F2" w:rsidP="009D3F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es-CL"/>
              </w:rPr>
            </w:pPr>
          </w:p>
        </w:tc>
        <w:tc>
          <w:tcPr>
            <w:tcW w:w="567" w:type="dxa"/>
          </w:tcPr>
          <w:p w:rsidR="00FD73F2" w:rsidRPr="005740D8" w:rsidRDefault="00FD73F2" w:rsidP="009D3F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es-CL"/>
              </w:rPr>
            </w:pPr>
          </w:p>
        </w:tc>
        <w:tc>
          <w:tcPr>
            <w:tcW w:w="5098" w:type="dxa"/>
          </w:tcPr>
          <w:p w:rsidR="00FD73F2" w:rsidRPr="005740D8" w:rsidRDefault="00FD73F2" w:rsidP="009D3F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es-CL"/>
              </w:rPr>
            </w:pPr>
          </w:p>
        </w:tc>
      </w:tr>
      <w:tr w:rsidR="00FD73F2" w:rsidRPr="005740D8" w:rsidTr="009D3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4" w:type="dxa"/>
            <w:gridSpan w:val="2"/>
            <w:vMerge/>
          </w:tcPr>
          <w:p w:rsidR="00FD73F2" w:rsidRPr="00112A7C" w:rsidRDefault="00FD73F2" w:rsidP="009D3F06">
            <w:pPr>
              <w:spacing w:before="120" w:after="120"/>
              <w:jc w:val="center"/>
              <w:rPr>
                <w:rFonts w:eastAsiaTheme="minorEastAsia"/>
                <w:sz w:val="20"/>
                <w:szCs w:val="18"/>
                <w:lang w:eastAsia="es-CL"/>
              </w:rPr>
            </w:pPr>
          </w:p>
        </w:tc>
        <w:tc>
          <w:tcPr>
            <w:tcW w:w="5421" w:type="dxa"/>
            <w:gridSpan w:val="2"/>
          </w:tcPr>
          <w:p w:rsidR="00FD73F2" w:rsidRPr="00112A7C" w:rsidRDefault="00FD73F2" w:rsidP="009D3F0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18"/>
                <w:lang w:eastAsia="es-CL"/>
              </w:rPr>
            </w:pPr>
            <w:r w:rsidRPr="00112A7C">
              <w:rPr>
                <w:rFonts w:eastAsiaTheme="minorEastAsia"/>
                <w:sz w:val="20"/>
                <w:szCs w:val="18"/>
                <w:lang w:eastAsia="es-CL"/>
              </w:rPr>
              <w:t>Integra otras asignaturas en sus unidades</w:t>
            </w:r>
            <w:r>
              <w:rPr>
                <w:rFonts w:eastAsiaTheme="minorEastAsia"/>
                <w:sz w:val="20"/>
                <w:szCs w:val="18"/>
                <w:lang w:eastAsia="es-CL"/>
              </w:rPr>
              <w:t>.</w:t>
            </w:r>
          </w:p>
        </w:tc>
        <w:tc>
          <w:tcPr>
            <w:tcW w:w="567" w:type="dxa"/>
          </w:tcPr>
          <w:p w:rsidR="00FD73F2" w:rsidRPr="005740D8" w:rsidRDefault="00FD73F2" w:rsidP="009D3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es-CL"/>
              </w:rPr>
            </w:pPr>
          </w:p>
        </w:tc>
        <w:tc>
          <w:tcPr>
            <w:tcW w:w="709" w:type="dxa"/>
          </w:tcPr>
          <w:p w:rsidR="00FD73F2" w:rsidRPr="005740D8" w:rsidRDefault="00FD73F2" w:rsidP="009D3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es-CL"/>
              </w:rPr>
            </w:pPr>
          </w:p>
        </w:tc>
        <w:tc>
          <w:tcPr>
            <w:tcW w:w="567" w:type="dxa"/>
          </w:tcPr>
          <w:p w:rsidR="00FD73F2" w:rsidRPr="005740D8" w:rsidRDefault="00FD73F2" w:rsidP="009D3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es-CL"/>
              </w:rPr>
            </w:pPr>
          </w:p>
        </w:tc>
        <w:tc>
          <w:tcPr>
            <w:tcW w:w="5098" w:type="dxa"/>
          </w:tcPr>
          <w:p w:rsidR="00FD73F2" w:rsidRPr="005740D8" w:rsidRDefault="00FD73F2" w:rsidP="009D3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es-CL"/>
              </w:rPr>
            </w:pPr>
          </w:p>
        </w:tc>
      </w:tr>
      <w:tr w:rsidR="00FD73F2" w:rsidRPr="00112A7C" w:rsidTr="009D3F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4" w:type="dxa"/>
            <w:gridSpan w:val="2"/>
            <w:vMerge w:val="restart"/>
            <w:vAlign w:val="center"/>
          </w:tcPr>
          <w:p w:rsidR="00FD73F2" w:rsidRPr="00112A7C" w:rsidRDefault="00FD73F2" w:rsidP="009D3F06">
            <w:pPr>
              <w:spacing w:before="120" w:after="120"/>
              <w:jc w:val="center"/>
              <w:rPr>
                <w:rFonts w:eastAsiaTheme="minorEastAsia"/>
                <w:sz w:val="20"/>
                <w:szCs w:val="18"/>
                <w:lang w:eastAsia="es-CL"/>
              </w:rPr>
            </w:pPr>
            <w:r w:rsidRPr="005740D8">
              <w:rPr>
                <w:rFonts w:asciiTheme="minorHAnsi" w:eastAsiaTheme="minorEastAsia" w:hAnsiTheme="minorHAnsi"/>
                <w:sz w:val="18"/>
                <w:szCs w:val="18"/>
                <w:lang w:eastAsia="es-CL"/>
              </w:rPr>
              <w:t>Definici</w:t>
            </w:r>
            <w:r>
              <w:rPr>
                <w:rFonts w:asciiTheme="minorHAnsi" w:eastAsiaTheme="minorEastAsia" w:hAnsiTheme="minorHAnsi"/>
                <w:sz w:val="18"/>
                <w:szCs w:val="18"/>
                <w:lang w:eastAsia="es-CL"/>
              </w:rPr>
              <w:t>ones</w:t>
            </w:r>
            <w:r w:rsidRPr="005740D8">
              <w:rPr>
                <w:rFonts w:asciiTheme="minorHAnsi" w:eastAsiaTheme="minorEastAsia" w:hAnsiTheme="minorHAnsi"/>
                <w:sz w:val="18"/>
                <w:szCs w:val="18"/>
                <w:lang w:eastAsia="es-CL"/>
              </w:rPr>
              <w:t xml:space="preserve"> de </w:t>
            </w:r>
            <w:r>
              <w:rPr>
                <w:rFonts w:asciiTheme="minorHAnsi" w:eastAsiaTheme="minorEastAsia" w:hAnsiTheme="minorHAnsi"/>
                <w:sz w:val="18"/>
                <w:szCs w:val="18"/>
                <w:lang w:eastAsia="es-CL"/>
              </w:rPr>
              <w:t>e</w:t>
            </w:r>
            <w:r w:rsidRPr="005740D8">
              <w:rPr>
                <w:rFonts w:asciiTheme="minorHAnsi" w:eastAsiaTheme="minorEastAsia" w:hAnsiTheme="minorHAnsi"/>
                <w:sz w:val="18"/>
                <w:szCs w:val="18"/>
                <w:lang w:eastAsia="es-CL"/>
              </w:rPr>
              <w:t xml:space="preserve">valuación para el </w:t>
            </w:r>
            <w:r>
              <w:rPr>
                <w:rFonts w:asciiTheme="minorHAnsi" w:eastAsiaTheme="minorEastAsia" w:hAnsiTheme="minorHAnsi"/>
                <w:sz w:val="18"/>
                <w:szCs w:val="18"/>
                <w:lang w:eastAsia="es-CL"/>
              </w:rPr>
              <w:t>a</w:t>
            </w:r>
            <w:r w:rsidRPr="005740D8">
              <w:rPr>
                <w:rFonts w:asciiTheme="minorHAnsi" w:eastAsiaTheme="minorEastAsia" w:hAnsiTheme="minorHAnsi"/>
                <w:sz w:val="18"/>
                <w:szCs w:val="18"/>
                <w:lang w:eastAsia="es-CL"/>
              </w:rPr>
              <w:t>prendizaje</w:t>
            </w:r>
          </w:p>
        </w:tc>
        <w:tc>
          <w:tcPr>
            <w:tcW w:w="5421" w:type="dxa"/>
            <w:gridSpan w:val="2"/>
          </w:tcPr>
          <w:p w:rsidR="00FD73F2" w:rsidRPr="00112A7C" w:rsidRDefault="00FD73F2" w:rsidP="009D3F06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sz w:val="20"/>
                <w:szCs w:val="18"/>
                <w:lang w:eastAsia="es-CL"/>
              </w:rPr>
            </w:pPr>
            <w:r w:rsidRPr="00FB3EBF">
              <w:rPr>
                <w:rFonts w:eastAsiaTheme="minorEastAsia"/>
                <w:sz w:val="20"/>
                <w:szCs w:val="18"/>
                <w:lang w:eastAsia="es-CL"/>
              </w:rPr>
              <w:t xml:space="preserve">Define instrumentos de evaluación </w:t>
            </w:r>
            <w:r>
              <w:rPr>
                <w:rFonts w:eastAsiaTheme="minorEastAsia"/>
                <w:sz w:val="20"/>
                <w:szCs w:val="18"/>
                <w:lang w:eastAsia="es-CL"/>
              </w:rPr>
              <w:t xml:space="preserve">variados </w:t>
            </w:r>
            <w:r w:rsidRPr="00FB3EBF">
              <w:rPr>
                <w:rFonts w:eastAsiaTheme="minorEastAsia"/>
                <w:sz w:val="20"/>
                <w:szCs w:val="18"/>
                <w:lang w:eastAsia="es-CL"/>
              </w:rPr>
              <w:t>que permitan identificar</w:t>
            </w:r>
            <w:r>
              <w:rPr>
                <w:rFonts w:eastAsiaTheme="minorEastAsia"/>
                <w:sz w:val="20"/>
                <w:szCs w:val="18"/>
                <w:lang w:eastAsia="es-CL"/>
              </w:rPr>
              <w:t xml:space="preserve"> </w:t>
            </w:r>
            <w:r w:rsidRPr="00FB3EBF">
              <w:rPr>
                <w:rFonts w:eastAsiaTheme="minorEastAsia"/>
                <w:sz w:val="20"/>
                <w:szCs w:val="18"/>
                <w:lang w:eastAsia="es-CL"/>
              </w:rPr>
              <w:t>el logro de los objetivos de aprendizaje d</w:t>
            </w:r>
            <w:r>
              <w:rPr>
                <w:rFonts w:eastAsiaTheme="minorEastAsia"/>
                <w:sz w:val="20"/>
                <w:szCs w:val="18"/>
                <w:lang w:eastAsia="es-CL"/>
              </w:rPr>
              <w:t>e acuerdo al propósito de cada u</w:t>
            </w:r>
            <w:r w:rsidRPr="00FB3EBF">
              <w:rPr>
                <w:rFonts w:eastAsiaTheme="minorEastAsia"/>
                <w:sz w:val="20"/>
                <w:szCs w:val="18"/>
                <w:lang w:eastAsia="es-CL"/>
              </w:rPr>
              <w:t>nidad</w:t>
            </w:r>
            <w:r>
              <w:rPr>
                <w:rFonts w:eastAsiaTheme="minorEastAsia"/>
                <w:sz w:val="20"/>
                <w:szCs w:val="18"/>
                <w:lang w:eastAsia="es-CL"/>
              </w:rPr>
              <w:t>.</w:t>
            </w:r>
          </w:p>
        </w:tc>
        <w:tc>
          <w:tcPr>
            <w:tcW w:w="567" w:type="dxa"/>
          </w:tcPr>
          <w:p w:rsidR="00FD73F2" w:rsidRPr="00112A7C" w:rsidRDefault="00FD73F2" w:rsidP="009D3F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es-CL"/>
              </w:rPr>
            </w:pPr>
          </w:p>
        </w:tc>
        <w:tc>
          <w:tcPr>
            <w:tcW w:w="709" w:type="dxa"/>
          </w:tcPr>
          <w:p w:rsidR="00FD73F2" w:rsidRPr="00112A7C" w:rsidRDefault="00FD73F2" w:rsidP="009D3F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es-CL"/>
              </w:rPr>
            </w:pPr>
          </w:p>
        </w:tc>
        <w:tc>
          <w:tcPr>
            <w:tcW w:w="567" w:type="dxa"/>
          </w:tcPr>
          <w:p w:rsidR="00FD73F2" w:rsidRPr="00112A7C" w:rsidRDefault="00FD73F2" w:rsidP="009D3F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es-CL"/>
              </w:rPr>
            </w:pPr>
          </w:p>
        </w:tc>
        <w:tc>
          <w:tcPr>
            <w:tcW w:w="5098" w:type="dxa"/>
          </w:tcPr>
          <w:p w:rsidR="00FD73F2" w:rsidRPr="00112A7C" w:rsidRDefault="00FD73F2" w:rsidP="009D3F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es-CL"/>
              </w:rPr>
            </w:pPr>
          </w:p>
        </w:tc>
      </w:tr>
      <w:tr w:rsidR="00FD73F2" w:rsidRPr="00112A7C" w:rsidTr="009D3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4" w:type="dxa"/>
            <w:gridSpan w:val="2"/>
            <w:vMerge/>
          </w:tcPr>
          <w:p w:rsidR="00FD73F2" w:rsidRPr="005740D8" w:rsidRDefault="00FD73F2" w:rsidP="009D3F06">
            <w:pPr>
              <w:spacing w:before="120" w:after="120"/>
              <w:jc w:val="center"/>
              <w:rPr>
                <w:rFonts w:eastAsiaTheme="minorEastAsia"/>
                <w:sz w:val="18"/>
                <w:szCs w:val="18"/>
                <w:lang w:eastAsia="es-CL"/>
              </w:rPr>
            </w:pPr>
          </w:p>
        </w:tc>
        <w:tc>
          <w:tcPr>
            <w:tcW w:w="5421" w:type="dxa"/>
            <w:gridSpan w:val="2"/>
          </w:tcPr>
          <w:p w:rsidR="00FD73F2" w:rsidRPr="00112A7C" w:rsidRDefault="00FD73F2" w:rsidP="009D3F0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18"/>
                <w:lang w:eastAsia="es-CL"/>
              </w:rPr>
            </w:pPr>
            <w:r w:rsidRPr="003B62B3">
              <w:rPr>
                <w:rFonts w:eastAsiaTheme="minorEastAsia"/>
                <w:sz w:val="20"/>
                <w:szCs w:val="18"/>
                <w:lang w:eastAsia="es-CL"/>
              </w:rPr>
              <w:t>Propone técnicas e instrumentos de evaluación que son desafiantes para el aprendizaje de los estudiantes.</w:t>
            </w:r>
          </w:p>
        </w:tc>
        <w:tc>
          <w:tcPr>
            <w:tcW w:w="567" w:type="dxa"/>
          </w:tcPr>
          <w:p w:rsidR="00FD73F2" w:rsidRPr="00112A7C" w:rsidRDefault="00FD73F2" w:rsidP="009D3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es-CL"/>
              </w:rPr>
            </w:pPr>
          </w:p>
        </w:tc>
        <w:tc>
          <w:tcPr>
            <w:tcW w:w="709" w:type="dxa"/>
          </w:tcPr>
          <w:p w:rsidR="00FD73F2" w:rsidRPr="00112A7C" w:rsidRDefault="00FD73F2" w:rsidP="009D3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es-CL"/>
              </w:rPr>
            </w:pPr>
          </w:p>
        </w:tc>
        <w:tc>
          <w:tcPr>
            <w:tcW w:w="567" w:type="dxa"/>
          </w:tcPr>
          <w:p w:rsidR="00FD73F2" w:rsidRPr="00112A7C" w:rsidRDefault="00FD73F2" w:rsidP="009D3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es-CL"/>
              </w:rPr>
            </w:pPr>
          </w:p>
        </w:tc>
        <w:tc>
          <w:tcPr>
            <w:tcW w:w="5098" w:type="dxa"/>
          </w:tcPr>
          <w:p w:rsidR="00FD73F2" w:rsidRPr="00112A7C" w:rsidRDefault="00FD73F2" w:rsidP="009D3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es-CL"/>
              </w:rPr>
            </w:pPr>
          </w:p>
        </w:tc>
      </w:tr>
      <w:tr w:rsidR="00FD73F2" w:rsidRPr="00112A7C" w:rsidTr="009D3F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4" w:type="dxa"/>
            <w:gridSpan w:val="2"/>
            <w:vMerge/>
          </w:tcPr>
          <w:p w:rsidR="00FD73F2" w:rsidRPr="005740D8" w:rsidRDefault="00FD73F2" w:rsidP="009D3F06">
            <w:pPr>
              <w:spacing w:before="120" w:after="120"/>
              <w:jc w:val="center"/>
              <w:rPr>
                <w:rFonts w:eastAsiaTheme="minorEastAsia"/>
                <w:sz w:val="18"/>
                <w:szCs w:val="18"/>
                <w:lang w:eastAsia="es-CL"/>
              </w:rPr>
            </w:pPr>
          </w:p>
        </w:tc>
        <w:tc>
          <w:tcPr>
            <w:tcW w:w="5421" w:type="dxa"/>
            <w:gridSpan w:val="2"/>
          </w:tcPr>
          <w:p w:rsidR="00FD73F2" w:rsidRPr="00112A7C" w:rsidRDefault="00FD73F2" w:rsidP="009D3F06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sz w:val="20"/>
                <w:szCs w:val="18"/>
                <w:lang w:eastAsia="es-CL"/>
              </w:rPr>
            </w:pPr>
            <w:r>
              <w:rPr>
                <w:rFonts w:eastAsiaTheme="minorEastAsia"/>
                <w:sz w:val="20"/>
                <w:szCs w:val="18"/>
                <w:lang w:eastAsia="es-CL"/>
              </w:rPr>
              <w:t>Considera</w:t>
            </w:r>
            <w:r w:rsidRPr="003B62B3">
              <w:rPr>
                <w:rFonts w:eastAsiaTheme="minorEastAsia"/>
                <w:sz w:val="20"/>
                <w:szCs w:val="18"/>
                <w:lang w:eastAsia="es-CL"/>
              </w:rPr>
              <w:t xml:space="preserve"> una herramienta de diagn</w:t>
            </w:r>
            <w:r>
              <w:rPr>
                <w:rFonts w:eastAsiaTheme="minorEastAsia"/>
                <w:sz w:val="20"/>
                <w:szCs w:val="18"/>
                <w:lang w:eastAsia="es-CL"/>
              </w:rPr>
              <w:t>óstico de conocimientos previos.</w:t>
            </w:r>
          </w:p>
        </w:tc>
        <w:tc>
          <w:tcPr>
            <w:tcW w:w="567" w:type="dxa"/>
          </w:tcPr>
          <w:p w:rsidR="00FD73F2" w:rsidRPr="00112A7C" w:rsidRDefault="00FD73F2" w:rsidP="009D3F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es-CL"/>
              </w:rPr>
            </w:pPr>
          </w:p>
        </w:tc>
        <w:tc>
          <w:tcPr>
            <w:tcW w:w="709" w:type="dxa"/>
          </w:tcPr>
          <w:p w:rsidR="00FD73F2" w:rsidRPr="00112A7C" w:rsidRDefault="00FD73F2" w:rsidP="009D3F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es-CL"/>
              </w:rPr>
            </w:pPr>
          </w:p>
        </w:tc>
        <w:tc>
          <w:tcPr>
            <w:tcW w:w="567" w:type="dxa"/>
          </w:tcPr>
          <w:p w:rsidR="00FD73F2" w:rsidRPr="00112A7C" w:rsidRDefault="00FD73F2" w:rsidP="009D3F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es-CL"/>
              </w:rPr>
            </w:pPr>
          </w:p>
        </w:tc>
        <w:tc>
          <w:tcPr>
            <w:tcW w:w="5098" w:type="dxa"/>
          </w:tcPr>
          <w:p w:rsidR="00FD73F2" w:rsidRPr="00112A7C" w:rsidRDefault="00FD73F2" w:rsidP="009D3F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es-CL"/>
              </w:rPr>
            </w:pPr>
          </w:p>
        </w:tc>
      </w:tr>
      <w:tr w:rsidR="00FD73F2" w:rsidRPr="00112A7C" w:rsidTr="009D3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4" w:type="dxa"/>
            <w:gridSpan w:val="2"/>
            <w:vMerge/>
          </w:tcPr>
          <w:p w:rsidR="00FD73F2" w:rsidRPr="005740D8" w:rsidRDefault="00FD73F2" w:rsidP="009D3F06">
            <w:pPr>
              <w:spacing w:before="120" w:after="120"/>
              <w:jc w:val="center"/>
              <w:rPr>
                <w:rFonts w:eastAsiaTheme="minorEastAsia"/>
                <w:sz w:val="18"/>
                <w:szCs w:val="18"/>
                <w:lang w:eastAsia="es-CL"/>
              </w:rPr>
            </w:pPr>
          </w:p>
        </w:tc>
        <w:tc>
          <w:tcPr>
            <w:tcW w:w="5421" w:type="dxa"/>
            <w:gridSpan w:val="2"/>
          </w:tcPr>
          <w:p w:rsidR="00FD73F2" w:rsidRPr="00112A7C" w:rsidRDefault="00FD73F2" w:rsidP="009D3F0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18"/>
                <w:lang w:eastAsia="es-CL"/>
              </w:rPr>
            </w:pPr>
            <w:r w:rsidRPr="003B62B3">
              <w:rPr>
                <w:rFonts w:eastAsiaTheme="minorEastAsia"/>
                <w:sz w:val="20"/>
                <w:szCs w:val="18"/>
                <w:lang w:eastAsia="es-CL"/>
              </w:rPr>
              <w:t>Indica de manera secuencial cómo evaluará y calificará el proceso de</w:t>
            </w:r>
            <w:r>
              <w:rPr>
                <w:rFonts w:eastAsiaTheme="minorEastAsia"/>
                <w:sz w:val="20"/>
                <w:szCs w:val="18"/>
                <w:lang w:eastAsia="es-CL"/>
              </w:rPr>
              <w:t xml:space="preserve"> aprendizaje de los estudiantes.</w:t>
            </w:r>
          </w:p>
        </w:tc>
        <w:tc>
          <w:tcPr>
            <w:tcW w:w="567" w:type="dxa"/>
          </w:tcPr>
          <w:p w:rsidR="00FD73F2" w:rsidRPr="00112A7C" w:rsidRDefault="00FD73F2" w:rsidP="009D3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es-CL"/>
              </w:rPr>
            </w:pPr>
          </w:p>
        </w:tc>
        <w:tc>
          <w:tcPr>
            <w:tcW w:w="709" w:type="dxa"/>
          </w:tcPr>
          <w:p w:rsidR="00FD73F2" w:rsidRPr="00112A7C" w:rsidRDefault="00FD73F2" w:rsidP="009D3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es-CL"/>
              </w:rPr>
            </w:pPr>
          </w:p>
        </w:tc>
        <w:tc>
          <w:tcPr>
            <w:tcW w:w="567" w:type="dxa"/>
          </w:tcPr>
          <w:p w:rsidR="00FD73F2" w:rsidRPr="00112A7C" w:rsidRDefault="00FD73F2" w:rsidP="009D3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es-CL"/>
              </w:rPr>
            </w:pPr>
          </w:p>
        </w:tc>
        <w:tc>
          <w:tcPr>
            <w:tcW w:w="5098" w:type="dxa"/>
          </w:tcPr>
          <w:p w:rsidR="00FD73F2" w:rsidRPr="00112A7C" w:rsidRDefault="00FD73F2" w:rsidP="009D3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es-CL"/>
              </w:rPr>
            </w:pPr>
          </w:p>
        </w:tc>
      </w:tr>
      <w:tr w:rsidR="00FD73F2" w:rsidRPr="00112A7C" w:rsidTr="009D3F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4" w:type="dxa"/>
            <w:gridSpan w:val="2"/>
            <w:vMerge/>
          </w:tcPr>
          <w:p w:rsidR="00FD73F2" w:rsidRPr="005740D8" w:rsidRDefault="00FD73F2" w:rsidP="009D3F06">
            <w:pPr>
              <w:spacing w:before="120" w:after="120"/>
              <w:jc w:val="center"/>
              <w:rPr>
                <w:rFonts w:eastAsiaTheme="minorEastAsia"/>
                <w:sz w:val="18"/>
                <w:szCs w:val="18"/>
                <w:lang w:eastAsia="es-CL"/>
              </w:rPr>
            </w:pPr>
          </w:p>
        </w:tc>
        <w:tc>
          <w:tcPr>
            <w:tcW w:w="5421" w:type="dxa"/>
            <w:gridSpan w:val="2"/>
          </w:tcPr>
          <w:p w:rsidR="00FD73F2" w:rsidRPr="00112A7C" w:rsidRDefault="00FD73F2" w:rsidP="009D3F06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sz w:val="20"/>
                <w:szCs w:val="18"/>
                <w:lang w:eastAsia="es-CL"/>
              </w:rPr>
            </w:pPr>
            <w:r w:rsidRPr="00112A7C">
              <w:rPr>
                <w:rFonts w:eastAsiaTheme="minorEastAsia"/>
                <w:sz w:val="20"/>
                <w:szCs w:val="18"/>
                <w:lang w:eastAsia="es-CL"/>
              </w:rPr>
              <w:t xml:space="preserve">Diseña un marco de </w:t>
            </w:r>
            <w:r>
              <w:rPr>
                <w:rFonts w:eastAsiaTheme="minorEastAsia"/>
                <w:sz w:val="20"/>
                <w:szCs w:val="18"/>
                <w:lang w:eastAsia="es-CL"/>
              </w:rPr>
              <w:t>evaluación que especifica los c</w:t>
            </w:r>
            <w:r w:rsidRPr="00112A7C">
              <w:rPr>
                <w:rFonts w:eastAsiaTheme="minorEastAsia"/>
                <w:sz w:val="20"/>
                <w:szCs w:val="18"/>
                <w:lang w:eastAsia="es-CL"/>
              </w:rPr>
              <w:t>riterios de evaluación, de recuperación</w:t>
            </w:r>
            <w:r>
              <w:rPr>
                <w:rFonts w:eastAsiaTheme="minorEastAsia"/>
                <w:sz w:val="20"/>
                <w:szCs w:val="18"/>
                <w:lang w:eastAsia="es-CL"/>
              </w:rPr>
              <w:t xml:space="preserve"> y</w:t>
            </w:r>
            <w:r w:rsidRPr="00112A7C">
              <w:rPr>
                <w:rFonts w:eastAsiaTheme="minorEastAsia"/>
                <w:sz w:val="20"/>
                <w:szCs w:val="18"/>
                <w:lang w:eastAsia="es-CL"/>
              </w:rPr>
              <w:t xml:space="preserve"> medidas de atención para estudiantes con</w:t>
            </w:r>
            <w:r>
              <w:rPr>
                <w:rFonts w:eastAsiaTheme="minorEastAsia"/>
                <w:sz w:val="20"/>
                <w:szCs w:val="18"/>
                <w:lang w:eastAsia="es-CL"/>
              </w:rPr>
              <w:t xml:space="preserve"> necesidades educativas especiales.</w:t>
            </w:r>
          </w:p>
        </w:tc>
        <w:tc>
          <w:tcPr>
            <w:tcW w:w="567" w:type="dxa"/>
          </w:tcPr>
          <w:p w:rsidR="00FD73F2" w:rsidRPr="00112A7C" w:rsidRDefault="00FD73F2" w:rsidP="009D3F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es-CL"/>
              </w:rPr>
            </w:pPr>
          </w:p>
        </w:tc>
        <w:tc>
          <w:tcPr>
            <w:tcW w:w="709" w:type="dxa"/>
          </w:tcPr>
          <w:p w:rsidR="00FD73F2" w:rsidRPr="00112A7C" w:rsidRDefault="00FD73F2" w:rsidP="009D3F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es-CL"/>
              </w:rPr>
            </w:pPr>
          </w:p>
        </w:tc>
        <w:tc>
          <w:tcPr>
            <w:tcW w:w="567" w:type="dxa"/>
          </w:tcPr>
          <w:p w:rsidR="00FD73F2" w:rsidRPr="00112A7C" w:rsidRDefault="00FD73F2" w:rsidP="009D3F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es-CL"/>
              </w:rPr>
            </w:pPr>
          </w:p>
        </w:tc>
        <w:tc>
          <w:tcPr>
            <w:tcW w:w="5098" w:type="dxa"/>
          </w:tcPr>
          <w:p w:rsidR="00FD73F2" w:rsidRPr="00112A7C" w:rsidRDefault="00FD73F2" w:rsidP="009D3F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es-CL"/>
              </w:rPr>
            </w:pPr>
          </w:p>
        </w:tc>
      </w:tr>
      <w:tr w:rsidR="00FD73F2" w:rsidRPr="00112A7C" w:rsidTr="009D3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4" w:type="dxa"/>
            <w:gridSpan w:val="2"/>
            <w:vMerge/>
          </w:tcPr>
          <w:p w:rsidR="00FD73F2" w:rsidRPr="00112A7C" w:rsidRDefault="00FD73F2" w:rsidP="009D3F06">
            <w:pPr>
              <w:spacing w:before="120" w:after="120"/>
              <w:jc w:val="center"/>
              <w:rPr>
                <w:rFonts w:eastAsiaTheme="minorEastAsia"/>
                <w:sz w:val="20"/>
                <w:szCs w:val="18"/>
                <w:lang w:eastAsia="es-CL"/>
              </w:rPr>
            </w:pPr>
          </w:p>
        </w:tc>
        <w:tc>
          <w:tcPr>
            <w:tcW w:w="5421" w:type="dxa"/>
            <w:gridSpan w:val="2"/>
          </w:tcPr>
          <w:p w:rsidR="00FD73F2" w:rsidRPr="00112A7C" w:rsidRDefault="00FD73F2" w:rsidP="009D3F0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18"/>
                <w:lang w:eastAsia="es-CL"/>
              </w:rPr>
            </w:pPr>
            <w:r w:rsidRPr="00112A7C">
              <w:rPr>
                <w:rFonts w:eastAsiaTheme="minorEastAsia"/>
                <w:sz w:val="20"/>
                <w:szCs w:val="18"/>
                <w:lang w:eastAsia="es-CL"/>
              </w:rPr>
              <w:t>Propone espacios de verificación efectiva del logro de actitudes en la unidad.</w:t>
            </w:r>
          </w:p>
        </w:tc>
        <w:tc>
          <w:tcPr>
            <w:tcW w:w="567" w:type="dxa"/>
          </w:tcPr>
          <w:p w:rsidR="00FD73F2" w:rsidRPr="002762A3" w:rsidRDefault="00FD73F2" w:rsidP="009D3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es-CL"/>
              </w:rPr>
            </w:pPr>
          </w:p>
        </w:tc>
        <w:tc>
          <w:tcPr>
            <w:tcW w:w="709" w:type="dxa"/>
          </w:tcPr>
          <w:p w:rsidR="00FD73F2" w:rsidRPr="002762A3" w:rsidRDefault="00FD73F2" w:rsidP="009D3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es-CL"/>
              </w:rPr>
            </w:pPr>
          </w:p>
        </w:tc>
        <w:tc>
          <w:tcPr>
            <w:tcW w:w="567" w:type="dxa"/>
          </w:tcPr>
          <w:p w:rsidR="00FD73F2" w:rsidRPr="002762A3" w:rsidRDefault="00FD73F2" w:rsidP="009D3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es-CL"/>
              </w:rPr>
            </w:pPr>
          </w:p>
        </w:tc>
        <w:tc>
          <w:tcPr>
            <w:tcW w:w="5098" w:type="dxa"/>
          </w:tcPr>
          <w:p w:rsidR="00FD73F2" w:rsidRPr="00112A7C" w:rsidRDefault="00FD73F2" w:rsidP="009D3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es-CL"/>
              </w:rPr>
            </w:pPr>
          </w:p>
        </w:tc>
      </w:tr>
      <w:tr w:rsidR="00FD73F2" w:rsidRPr="00112A7C" w:rsidTr="009D3F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4" w:type="dxa"/>
            <w:gridSpan w:val="2"/>
            <w:vMerge/>
          </w:tcPr>
          <w:p w:rsidR="00FD73F2" w:rsidRPr="00112A7C" w:rsidRDefault="00FD73F2" w:rsidP="009D3F06">
            <w:pPr>
              <w:spacing w:before="120" w:after="120"/>
              <w:jc w:val="center"/>
              <w:rPr>
                <w:rFonts w:eastAsiaTheme="minorEastAsia"/>
                <w:sz w:val="20"/>
                <w:szCs w:val="18"/>
                <w:lang w:eastAsia="es-CL"/>
              </w:rPr>
            </w:pPr>
          </w:p>
        </w:tc>
        <w:tc>
          <w:tcPr>
            <w:tcW w:w="5421" w:type="dxa"/>
            <w:gridSpan w:val="2"/>
          </w:tcPr>
          <w:p w:rsidR="00FD73F2" w:rsidRPr="00112A7C" w:rsidRDefault="00FD73F2" w:rsidP="009D3F06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sz w:val="20"/>
                <w:szCs w:val="18"/>
                <w:lang w:eastAsia="es-CL"/>
              </w:rPr>
            </w:pPr>
            <w:r w:rsidRPr="003B62B3">
              <w:rPr>
                <w:rFonts w:eastAsiaTheme="minorEastAsia"/>
                <w:sz w:val="20"/>
                <w:szCs w:val="18"/>
                <w:lang w:eastAsia="es-CL"/>
              </w:rPr>
              <w:t>Genera el formato de análisis de resultados de</w:t>
            </w:r>
            <w:r>
              <w:rPr>
                <w:rFonts w:eastAsiaTheme="minorEastAsia"/>
                <w:sz w:val="20"/>
                <w:szCs w:val="18"/>
                <w:lang w:eastAsia="es-CL"/>
              </w:rPr>
              <w:t xml:space="preserve"> las</w:t>
            </w:r>
            <w:r w:rsidRPr="003B62B3">
              <w:rPr>
                <w:rFonts w:eastAsiaTheme="minorEastAsia"/>
                <w:sz w:val="20"/>
                <w:szCs w:val="18"/>
                <w:lang w:eastAsia="es-CL"/>
              </w:rPr>
              <w:t xml:space="preserve"> evaluaciones</w:t>
            </w:r>
            <w:r>
              <w:rPr>
                <w:rFonts w:eastAsiaTheme="minorEastAsia"/>
                <w:sz w:val="20"/>
                <w:szCs w:val="18"/>
                <w:lang w:eastAsia="es-CL"/>
              </w:rPr>
              <w:t xml:space="preserve"> y </w:t>
            </w:r>
            <w:r w:rsidRPr="003B62B3">
              <w:rPr>
                <w:rFonts w:eastAsiaTheme="minorEastAsia"/>
                <w:sz w:val="20"/>
                <w:szCs w:val="18"/>
                <w:lang w:eastAsia="es-CL"/>
              </w:rPr>
              <w:t xml:space="preserve">una propuesta </w:t>
            </w:r>
            <w:r>
              <w:rPr>
                <w:rFonts w:eastAsiaTheme="minorEastAsia"/>
                <w:sz w:val="20"/>
                <w:szCs w:val="18"/>
                <w:lang w:eastAsia="es-CL"/>
              </w:rPr>
              <w:t>remedial, en caso de bajo desempeño.</w:t>
            </w:r>
          </w:p>
        </w:tc>
        <w:tc>
          <w:tcPr>
            <w:tcW w:w="567" w:type="dxa"/>
          </w:tcPr>
          <w:p w:rsidR="00FD73F2" w:rsidRPr="002762A3" w:rsidRDefault="00FD73F2" w:rsidP="009D3F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es-CL"/>
              </w:rPr>
            </w:pPr>
          </w:p>
        </w:tc>
        <w:tc>
          <w:tcPr>
            <w:tcW w:w="709" w:type="dxa"/>
          </w:tcPr>
          <w:p w:rsidR="00FD73F2" w:rsidRPr="002762A3" w:rsidRDefault="00FD73F2" w:rsidP="009D3F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es-CL"/>
              </w:rPr>
            </w:pPr>
          </w:p>
        </w:tc>
        <w:tc>
          <w:tcPr>
            <w:tcW w:w="567" w:type="dxa"/>
          </w:tcPr>
          <w:p w:rsidR="00FD73F2" w:rsidRPr="002762A3" w:rsidRDefault="00FD73F2" w:rsidP="009D3F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es-CL"/>
              </w:rPr>
            </w:pPr>
          </w:p>
        </w:tc>
        <w:tc>
          <w:tcPr>
            <w:tcW w:w="5098" w:type="dxa"/>
          </w:tcPr>
          <w:p w:rsidR="00FD73F2" w:rsidRPr="00112A7C" w:rsidRDefault="00FD73F2" w:rsidP="009D3F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es-CL"/>
              </w:rPr>
            </w:pPr>
          </w:p>
        </w:tc>
      </w:tr>
      <w:tr w:rsidR="00FD73F2" w:rsidRPr="00112A7C" w:rsidTr="009D3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4" w:type="dxa"/>
            <w:gridSpan w:val="2"/>
            <w:vMerge w:val="restart"/>
            <w:vAlign w:val="center"/>
          </w:tcPr>
          <w:p w:rsidR="00FD73F2" w:rsidRPr="00112A7C" w:rsidRDefault="00FD73F2" w:rsidP="009D3F06">
            <w:pPr>
              <w:spacing w:before="120" w:after="120"/>
              <w:jc w:val="center"/>
              <w:rPr>
                <w:rFonts w:eastAsiaTheme="minorEastAsia"/>
                <w:sz w:val="20"/>
                <w:szCs w:val="18"/>
                <w:lang w:eastAsia="es-CL"/>
              </w:rPr>
            </w:pPr>
            <w:r w:rsidRPr="005740D8">
              <w:rPr>
                <w:rFonts w:asciiTheme="minorHAnsi" w:eastAsiaTheme="minorEastAsia" w:hAnsiTheme="minorHAnsi"/>
                <w:sz w:val="18"/>
                <w:szCs w:val="18"/>
                <w:lang w:eastAsia="es-CL"/>
              </w:rPr>
              <w:t xml:space="preserve">Preparación de </w:t>
            </w:r>
            <w:r>
              <w:rPr>
                <w:rFonts w:asciiTheme="minorHAnsi" w:eastAsiaTheme="minorEastAsia" w:hAnsiTheme="minorHAnsi"/>
                <w:sz w:val="18"/>
                <w:szCs w:val="18"/>
                <w:lang w:eastAsia="es-CL"/>
              </w:rPr>
              <w:t>p</w:t>
            </w:r>
            <w:r w:rsidRPr="005740D8">
              <w:rPr>
                <w:rFonts w:asciiTheme="minorHAnsi" w:eastAsiaTheme="minorEastAsia" w:hAnsiTheme="minorHAnsi"/>
                <w:sz w:val="18"/>
                <w:szCs w:val="18"/>
                <w:lang w:eastAsia="es-CL"/>
              </w:rPr>
              <w:t xml:space="preserve">rocesos de </w:t>
            </w:r>
            <w:r>
              <w:rPr>
                <w:rFonts w:asciiTheme="minorHAnsi" w:eastAsiaTheme="minorEastAsia" w:hAnsiTheme="minorHAnsi"/>
                <w:sz w:val="18"/>
                <w:szCs w:val="18"/>
                <w:lang w:eastAsia="es-CL"/>
              </w:rPr>
              <w:t>e</w:t>
            </w:r>
            <w:r w:rsidRPr="005740D8">
              <w:rPr>
                <w:rFonts w:asciiTheme="minorHAnsi" w:eastAsiaTheme="minorEastAsia" w:hAnsiTheme="minorHAnsi"/>
                <w:sz w:val="18"/>
                <w:szCs w:val="18"/>
                <w:lang w:eastAsia="es-CL"/>
              </w:rPr>
              <w:t>nseñanza para el aprendizaje</w:t>
            </w:r>
          </w:p>
        </w:tc>
        <w:tc>
          <w:tcPr>
            <w:tcW w:w="5421" w:type="dxa"/>
            <w:gridSpan w:val="2"/>
          </w:tcPr>
          <w:p w:rsidR="00FD73F2" w:rsidRPr="00112A7C" w:rsidRDefault="00FD73F2" w:rsidP="009D3F0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18"/>
                <w:lang w:eastAsia="es-CL"/>
              </w:rPr>
            </w:pPr>
            <w:r w:rsidRPr="00112A7C">
              <w:rPr>
                <w:rFonts w:eastAsiaTheme="minorEastAsia"/>
                <w:sz w:val="20"/>
                <w:szCs w:val="18"/>
                <w:lang w:eastAsia="es-CL"/>
              </w:rPr>
              <w:t>Plantea</w:t>
            </w:r>
            <w:r>
              <w:rPr>
                <w:rFonts w:eastAsiaTheme="minorEastAsia"/>
                <w:sz w:val="20"/>
                <w:szCs w:val="18"/>
                <w:lang w:eastAsia="es-CL"/>
              </w:rPr>
              <w:t xml:space="preserve"> </w:t>
            </w:r>
            <w:r w:rsidRPr="003B62B3">
              <w:rPr>
                <w:rFonts w:eastAsiaTheme="minorEastAsia"/>
                <w:sz w:val="20"/>
                <w:szCs w:val="18"/>
                <w:lang w:eastAsia="es-CL"/>
              </w:rPr>
              <w:t>una secuenciación y temporalización efectiva.</w:t>
            </w:r>
          </w:p>
        </w:tc>
        <w:tc>
          <w:tcPr>
            <w:tcW w:w="567" w:type="dxa"/>
          </w:tcPr>
          <w:p w:rsidR="00FD73F2" w:rsidRPr="002762A3" w:rsidRDefault="00FD73F2" w:rsidP="009D3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es-CL"/>
              </w:rPr>
            </w:pPr>
          </w:p>
        </w:tc>
        <w:tc>
          <w:tcPr>
            <w:tcW w:w="709" w:type="dxa"/>
          </w:tcPr>
          <w:p w:rsidR="00FD73F2" w:rsidRPr="002762A3" w:rsidRDefault="00FD73F2" w:rsidP="009D3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es-CL"/>
              </w:rPr>
            </w:pPr>
          </w:p>
        </w:tc>
        <w:tc>
          <w:tcPr>
            <w:tcW w:w="567" w:type="dxa"/>
          </w:tcPr>
          <w:p w:rsidR="00FD73F2" w:rsidRPr="002762A3" w:rsidRDefault="00FD73F2" w:rsidP="009D3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es-CL"/>
              </w:rPr>
            </w:pPr>
          </w:p>
        </w:tc>
        <w:tc>
          <w:tcPr>
            <w:tcW w:w="5098" w:type="dxa"/>
          </w:tcPr>
          <w:p w:rsidR="00FD73F2" w:rsidRPr="00112A7C" w:rsidRDefault="00FD73F2" w:rsidP="009D3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es-CL"/>
              </w:rPr>
            </w:pPr>
          </w:p>
        </w:tc>
      </w:tr>
      <w:tr w:rsidR="00FD73F2" w:rsidRPr="00112A7C" w:rsidTr="009D3F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4" w:type="dxa"/>
            <w:gridSpan w:val="2"/>
            <w:vMerge/>
          </w:tcPr>
          <w:p w:rsidR="00FD73F2" w:rsidRPr="00112A7C" w:rsidRDefault="00FD73F2" w:rsidP="009D3F06">
            <w:pPr>
              <w:spacing w:before="120" w:after="120"/>
              <w:jc w:val="center"/>
              <w:rPr>
                <w:rFonts w:eastAsiaTheme="minorEastAsia"/>
                <w:sz w:val="20"/>
                <w:szCs w:val="18"/>
                <w:lang w:eastAsia="es-CL"/>
              </w:rPr>
            </w:pPr>
          </w:p>
        </w:tc>
        <w:tc>
          <w:tcPr>
            <w:tcW w:w="5421" w:type="dxa"/>
            <w:gridSpan w:val="2"/>
          </w:tcPr>
          <w:p w:rsidR="00FD73F2" w:rsidRPr="00112A7C" w:rsidRDefault="00FD73F2" w:rsidP="009D3F06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sz w:val="20"/>
                <w:szCs w:val="18"/>
                <w:lang w:eastAsia="es-CL"/>
              </w:rPr>
            </w:pPr>
            <w:r w:rsidRPr="00112A7C">
              <w:rPr>
                <w:rFonts w:eastAsiaTheme="minorEastAsia"/>
                <w:sz w:val="20"/>
                <w:szCs w:val="18"/>
                <w:lang w:eastAsia="es-CL"/>
              </w:rPr>
              <w:t xml:space="preserve">Propone actividades </w:t>
            </w:r>
            <w:r w:rsidRPr="003B62B3">
              <w:rPr>
                <w:rFonts w:eastAsiaTheme="minorEastAsia"/>
                <w:sz w:val="20"/>
                <w:szCs w:val="18"/>
                <w:lang w:eastAsia="es-CL"/>
              </w:rPr>
              <w:t>para el aprendizaje profundo</w:t>
            </w:r>
            <w:r>
              <w:rPr>
                <w:rFonts w:eastAsiaTheme="minorEastAsia"/>
                <w:sz w:val="20"/>
                <w:szCs w:val="18"/>
                <w:lang w:eastAsia="es-CL"/>
              </w:rPr>
              <w:t>,</w:t>
            </w:r>
            <w:r w:rsidRPr="00112A7C">
              <w:rPr>
                <w:rFonts w:eastAsiaTheme="minorEastAsia"/>
                <w:sz w:val="20"/>
                <w:szCs w:val="18"/>
                <w:lang w:eastAsia="es-CL"/>
              </w:rPr>
              <w:t xml:space="preserve"> </w:t>
            </w:r>
            <w:r w:rsidRPr="003B62B3">
              <w:rPr>
                <w:rFonts w:eastAsiaTheme="minorEastAsia"/>
                <w:sz w:val="20"/>
                <w:szCs w:val="18"/>
                <w:lang w:eastAsia="es-CL"/>
              </w:rPr>
              <w:t xml:space="preserve">explicitando </w:t>
            </w:r>
            <w:r w:rsidRPr="00112A7C">
              <w:rPr>
                <w:rFonts w:eastAsiaTheme="minorEastAsia"/>
                <w:sz w:val="20"/>
                <w:szCs w:val="18"/>
                <w:lang w:eastAsia="es-CL"/>
              </w:rPr>
              <w:t xml:space="preserve">procesos </w:t>
            </w:r>
            <w:r w:rsidRPr="003B62B3">
              <w:rPr>
                <w:rFonts w:eastAsiaTheme="minorEastAsia"/>
                <w:sz w:val="20"/>
                <w:szCs w:val="18"/>
                <w:lang w:eastAsia="es-CL"/>
              </w:rPr>
              <w:t>didácticos y</w:t>
            </w:r>
            <w:r w:rsidRPr="00112A7C">
              <w:rPr>
                <w:rFonts w:eastAsiaTheme="minorEastAsia"/>
                <w:sz w:val="20"/>
                <w:szCs w:val="18"/>
                <w:lang w:eastAsia="es-CL"/>
              </w:rPr>
              <w:t xml:space="preserve"> metodología</w:t>
            </w:r>
            <w:r w:rsidRPr="003B62B3">
              <w:rPr>
                <w:rFonts w:eastAsiaTheme="minorEastAsia"/>
                <w:sz w:val="20"/>
                <w:szCs w:val="18"/>
                <w:lang w:eastAsia="es-CL"/>
              </w:rPr>
              <w:t>s activas que se adapten</w:t>
            </w:r>
            <w:r w:rsidRPr="00112A7C">
              <w:rPr>
                <w:rFonts w:eastAsiaTheme="minorEastAsia"/>
                <w:sz w:val="20"/>
                <w:szCs w:val="18"/>
                <w:lang w:eastAsia="es-CL"/>
              </w:rPr>
              <w:t xml:space="preserve"> mejor</w:t>
            </w:r>
            <w:r w:rsidRPr="003B62B3">
              <w:rPr>
                <w:rFonts w:eastAsiaTheme="minorEastAsia"/>
                <w:sz w:val="20"/>
                <w:szCs w:val="18"/>
                <w:lang w:eastAsia="es-CL"/>
              </w:rPr>
              <w:t xml:space="preserve"> a las motivaciones de los estudiantes</w:t>
            </w:r>
            <w:r w:rsidRPr="00112A7C">
              <w:rPr>
                <w:rFonts w:eastAsiaTheme="minorEastAsia"/>
                <w:sz w:val="20"/>
                <w:szCs w:val="18"/>
                <w:lang w:eastAsia="es-CL"/>
              </w:rPr>
              <w:t>.</w:t>
            </w:r>
          </w:p>
        </w:tc>
        <w:tc>
          <w:tcPr>
            <w:tcW w:w="567" w:type="dxa"/>
          </w:tcPr>
          <w:p w:rsidR="00FD73F2" w:rsidRPr="002762A3" w:rsidRDefault="00FD73F2" w:rsidP="009D3F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es-CL"/>
              </w:rPr>
            </w:pPr>
          </w:p>
        </w:tc>
        <w:tc>
          <w:tcPr>
            <w:tcW w:w="709" w:type="dxa"/>
          </w:tcPr>
          <w:p w:rsidR="00FD73F2" w:rsidRPr="002762A3" w:rsidRDefault="00FD73F2" w:rsidP="009D3F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es-CL"/>
              </w:rPr>
            </w:pPr>
          </w:p>
        </w:tc>
        <w:tc>
          <w:tcPr>
            <w:tcW w:w="567" w:type="dxa"/>
          </w:tcPr>
          <w:p w:rsidR="00FD73F2" w:rsidRPr="002762A3" w:rsidRDefault="00FD73F2" w:rsidP="009D3F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es-CL"/>
              </w:rPr>
            </w:pPr>
          </w:p>
        </w:tc>
        <w:tc>
          <w:tcPr>
            <w:tcW w:w="5098" w:type="dxa"/>
          </w:tcPr>
          <w:p w:rsidR="00FD73F2" w:rsidRPr="00112A7C" w:rsidRDefault="00FD73F2" w:rsidP="009D3F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es-CL"/>
              </w:rPr>
            </w:pPr>
          </w:p>
        </w:tc>
      </w:tr>
      <w:tr w:rsidR="00FD73F2" w:rsidRPr="00112A7C" w:rsidTr="009D3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4" w:type="dxa"/>
            <w:gridSpan w:val="2"/>
            <w:vMerge/>
          </w:tcPr>
          <w:p w:rsidR="00FD73F2" w:rsidRPr="00112A7C" w:rsidRDefault="00FD73F2" w:rsidP="009D3F06">
            <w:pPr>
              <w:spacing w:before="120" w:after="120"/>
              <w:jc w:val="center"/>
              <w:rPr>
                <w:rFonts w:eastAsiaTheme="minorEastAsia"/>
                <w:sz w:val="20"/>
                <w:szCs w:val="18"/>
                <w:lang w:eastAsia="es-CL"/>
              </w:rPr>
            </w:pPr>
          </w:p>
        </w:tc>
        <w:tc>
          <w:tcPr>
            <w:tcW w:w="5421" w:type="dxa"/>
            <w:gridSpan w:val="2"/>
          </w:tcPr>
          <w:p w:rsidR="00FD73F2" w:rsidRPr="00112A7C" w:rsidRDefault="00FD73F2" w:rsidP="009D3F0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18"/>
                <w:lang w:eastAsia="es-CL"/>
              </w:rPr>
            </w:pPr>
            <w:r w:rsidRPr="00112A7C">
              <w:rPr>
                <w:rFonts w:eastAsiaTheme="minorEastAsia"/>
                <w:sz w:val="20"/>
                <w:szCs w:val="18"/>
                <w:lang w:eastAsia="es-CL"/>
              </w:rPr>
              <w:t>Explicita cómo atiende a la diversidad</w:t>
            </w:r>
            <w:r>
              <w:rPr>
                <w:rFonts w:eastAsiaTheme="minorEastAsia"/>
                <w:sz w:val="20"/>
                <w:szCs w:val="18"/>
                <w:lang w:eastAsia="es-CL"/>
              </w:rPr>
              <w:t>.</w:t>
            </w:r>
          </w:p>
        </w:tc>
        <w:tc>
          <w:tcPr>
            <w:tcW w:w="567" w:type="dxa"/>
          </w:tcPr>
          <w:p w:rsidR="00FD73F2" w:rsidRPr="002762A3" w:rsidRDefault="00FD73F2" w:rsidP="009D3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es-CL"/>
              </w:rPr>
            </w:pPr>
          </w:p>
        </w:tc>
        <w:tc>
          <w:tcPr>
            <w:tcW w:w="709" w:type="dxa"/>
          </w:tcPr>
          <w:p w:rsidR="00FD73F2" w:rsidRPr="002762A3" w:rsidRDefault="00FD73F2" w:rsidP="009D3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es-CL"/>
              </w:rPr>
            </w:pPr>
          </w:p>
        </w:tc>
        <w:tc>
          <w:tcPr>
            <w:tcW w:w="567" w:type="dxa"/>
          </w:tcPr>
          <w:p w:rsidR="00FD73F2" w:rsidRPr="002762A3" w:rsidRDefault="00FD73F2" w:rsidP="009D3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es-CL"/>
              </w:rPr>
            </w:pPr>
          </w:p>
        </w:tc>
        <w:tc>
          <w:tcPr>
            <w:tcW w:w="5098" w:type="dxa"/>
          </w:tcPr>
          <w:p w:rsidR="00FD73F2" w:rsidRPr="00112A7C" w:rsidRDefault="00FD73F2" w:rsidP="009D3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es-CL"/>
              </w:rPr>
            </w:pPr>
          </w:p>
        </w:tc>
      </w:tr>
      <w:tr w:rsidR="00FD73F2" w:rsidRPr="00112A7C" w:rsidTr="009D3F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4" w:type="dxa"/>
            <w:gridSpan w:val="2"/>
            <w:vMerge/>
          </w:tcPr>
          <w:p w:rsidR="00FD73F2" w:rsidRPr="00112A7C" w:rsidRDefault="00FD73F2" w:rsidP="009D3F06">
            <w:pPr>
              <w:spacing w:before="120" w:after="120"/>
              <w:jc w:val="center"/>
              <w:rPr>
                <w:rFonts w:eastAsiaTheme="minorEastAsia"/>
                <w:sz w:val="20"/>
                <w:szCs w:val="18"/>
                <w:lang w:eastAsia="es-CL"/>
              </w:rPr>
            </w:pPr>
          </w:p>
        </w:tc>
        <w:tc>
          <w:tcPr>
            <w:tcW w:w="5421" w:type="dxa"/>
            <w:gridSpan w:val="2"/>
          </w:tcPr>
          <w:p w:rsidR="00FD73F2" w:rsidRPr="00112A7C" w:rsidRDefault="00FD73F2" w:rsidP="009D3F06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sz w:val="20"/>
                <w:szCs w:val="18"/>
                <w:lang w:eastAsia="es-CL"/>
              </w:rPr>
            </w:pPr>
            <w:r w:rsidRPr="00112A7C">
              <w:rPr>
                <w:rFonts w:eastAsiaTheme="minorEastAsia"/>
                <w:sz w:val="20"/>
                <w:szCs w:val="18"/>
                <w:lang w:eastAsia="es-CL"/>
              </w:rPr>
              <w:t>Describe los recursos y medios didácticos requeridos para el desarrollo de las actividades.</w:t>
            </w:r>
          </w:p>
        </w:tc>
        <w:tc>
          <w:tcPr>
            <w:tcW w:w="567" w:type="dxa"/>
          </w:tcPr>
          <w:p w:rsidR="00FD73F2" w:rsidRPr="002762A3" w:rsidRDefault="00FD73F2" w:rsidP="009D3F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es-CL"/>
              </w:rPr>
            </w:pPr>
          </w:p>
        </w:tc>
        <w:tc>
          <w:tcPr>
            <w:tcW w:w="709" w:type="dxa"/>
          </w:tcPr>
          <w:p w:rsidR="00FD73F2" w:rsidRPr="002762A3" w:rsidRDefault="00FD73F2" w:rsidP="009D3F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es-CL"/>
              </w:rPr>
            </w:pPr>
          </w:p>
        </w:tc>
        <w:tc>
          <w:tcPr>
            <w:tcW w:w="567" w:type="dxa"/>
          </w:tcPr>
          <w:p w:rsidR="00FD73F2" w:rsidRPr="002762A3" w:rsidRDefault="00FD73F2" w:rsidP="009D3F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es-CL"/>
              </w:rPr>
            </w:pPr>
          </w:p>
        </w:tc>
        <w:tc>
          <w:tcPr>
            <w:tcW w:w="5098" w:type="dxa"/>
          </w:tcPr>
          <w:p w:rsidR="00FD73F2" w:rsidRPr="00112A7C" w:rsidRDefault="00FD73F2" w:rsidP="009D3F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es-CL"/>
              </w:rPr>
            </w:pPr>
          </w:p>
        </w:tc>
      </w:tr>
      <w:tr w:rsidR="00FD73F2" w:rsidRPr="00112A7C" w:rsidTr="009D3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4" w:type="dxa"/>
            <w:gridSpan w:val="2"/>
            <w:vMerge/>
          </w:tcPr>
          <w:p w:rsidR="00FD73F2" w:rsidRPr="00CA67AF" w:rsidRDefault="00FD73F2" w:rsidP="009D3F06">
            <w:pPr>
              <w:spacing w:before="120" w:after="120"/>
              <w:jc w:val="center"/>
              <w:rPr>
                <w:rFonts w:eastAsiaTheme="minorEastAsia"/>
                <w:sz w:val="20"/>
                <w:szCs w:val="18"/>
                <w:lang w:eastAsia="es-CL"/>
              </w:rPr>
            </w:pPr>
          </w:p>
        </w:tc>
        <w:tc>
          <w:tcPr>
            <w:tcW w:w="5421" w:type="dxa"/>
            <w:gridSpan w:val="2"/>
          </w:tcPr>
          <w:p w:rsidR="00FD73F2" w:rsidRPr="00112A7C" w:rsidRDefault="00FD73F2" w:rsidP="009D3F0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18"/>
                <w:lang w:eastAsia="es-CL"/>
              </w:rPr>
            </w:pPr>
            <w:r w:rsidRPr="00CA67AF">
              <w:rPr>
                <w:rFonts w:eastAsiaTheme="minorEastAsia"/>
                <w:sz w:val="20"/>
                <w:szCs w:val="18"/>
                <w:lang w:eastAsia="es-CL"/>
              </w:rPr>
              <w:t>Planifica tiempos y procesos para el aprendizaje de rutinas y manejo de aula</w:t>
            </w:r>
            <w:r>
              <w:rPr>
                <w:rFonts w:eastAsiaTheme="minorEastAsia"/>
                <w:sz w:val="20"/>
                <w:szCs w:val="18"/>
                <w:lang w:eastAsia="es-CL"/>
              </w:rPr>
              <w:t>.</w:t>
            </w:r>
          </w:p>
        </w:tc>
        <w:tc>
          <w:tcPr>
            <w:tcW w:w="567" w:type="dxa"/>
          </w:tcPr>
          <w:p w:rsidR="00FD73F2" w:rsidRPr="002762A3" w:rsidRDefault="00FD73F2" w:rsidP="009D3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es-CL"/>
              </w:rPr>
            </w:pPr>
          </w:p>
        </w:tc>
        <w:tc>
          <w:tcPr>
            <w:tcW w:w="709" w:type="dxa"/>
          </w:tcPr>
          <w:p w:rsidR="00FD73F2" w:rsidRPr="002762A3" w:rsidRDefault="00FD73F2" w:rsidP="009D3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es-CL"/>
              </w:rPr>
            </w:pPr>
          </w:p>
        </w:tc>
        <w:tc>
          <w:tcPr>
            <w:tcW w:w="567" w:type="dxa"/>
          </w:tcPr>
          <w:p w:rsidR="00FD73F2" w:rsidRPr="002762A3" w:rsidRDefault="00FD73F2" w:rsidP="009D3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es-CL"/>
              </w:rPr>
            </w:pPr>
          </w:p>
        </w:tc>
        <w:tc>
          <w:tcPr>
            <w:tcW w:w="5098" w:type="dxa"/>
          </w:tcPr>
          <w:p w:rsidR="00FD73F2" w:rsidRPr="00112A7C" w:rsidRDefault="00FD73F2" w:rsidP="009D3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es-CL"/>
              </w:rPr>
            </w:pPr>
          </w:p>
        </w:tc>
      </w:tr>
    </w:tbl>
    <w:p w:rsidR="00AC146E" w:rsidRDefault="00AC146E"/>
    <w:sectPr w:rsidR="00AC146E" w:rsidSect="00FD73F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767F8"/>
    <w:multiLevelType w:val="hybridMultilevel"/>
    <w:tmpl w:val="DE8C4A62"/>
    <w:lvl w:ilvl="0" w:tplc="03867F0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3F2"/>
    <w:rsid w:val="00AC146E"/>
    <w:rsid w:val="00FD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3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5">
    <w:name w:val="Light Grid Accent 5"/>
    <w:basedOn w:val="Tablanormal"/>
    <w:uiPriority w:val="62"/>
    <w:rsid w:val="00FD73F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Sinespaciado">
    <w:name w:val="No Spacing"/>
    <w:uiPriority w:val="1"/>
    <w:qFormat/>
    <w:rsid w:val="00FD73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3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5">
    <w:name w:val="Light Grid Accent 5"/>
    <w:basedOn w:val="Tablanormal"/>
    <w:uiPriority w:val="62"/>
    <w:rsid w:val="00FD73F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Sinespaciado">
    <w:name w:val="No Spacing"/>
    <w:uiPriority w:val="1"/>
    <w:qFormat/>
    <w:rsid w:val="00FD73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1</cp:revision>
  <dcterms:created xsi:type="dcterms:W3CDTF">2016-04-22T14:40:00Z</dcterms:created>
  <dcterms:modified xsi:type="dcterms:W3CDTF">2016-04-22T14:42:00Z</dcterms:modified>
</cp:coreProperties>
</file>